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Grilledutableau"/>
        <w:tblW w:w="0" w:type="auto"/>
        <w:tblLook w:val="04A0" w:firstRow="1" w:lastRow="0" w:firstColumn="1" w:lastColumn="0" w:noHBand="0" w:noVBand="1"/>
      </w:tblPr>
      <w:tblGrid>
        <w:gridCol w:w="2522"/>
        <w:gridCol w:w="2689"/>
        <w:gridCol w:w="2552"/>
        <w:gridCol w:w="2410"/>
        <w:gridCol w:w="2409"/>
        <w:gridCol w:w="2552"/>
      </w:tblGrid>
      <w:tr w:rsidR="00F04194" w14:paraId="4E90B5AB" w14:textId="77777777" w:rsidTr="00BC02FB">
        <w:trPr>
          <w:trHeight w:val="483"/>
        </w:trPr>
        <w:tc>
          <w:tcPr>
            <w:tcW w:w="2522" w:type="dxa"/>
            <w:vMerge w:val="restart"/>
            <w:shd w:val="clear" w:color="auto" w:fill="D9D9D9" w:themeFill="background1" w:themeFillShade="D9"/>
            <w:vAlign w:val="center"/>
          </w:tcPr>
          <w:p w14:paraId="02BAABB8" w14:textId="77777777" w:rsidR="00F04194" w:rsidRPr="00EE2D60" w:rsidRDefault="00F04194" w:rsidP="00EE2D60">
            <w:pPr>
              <w:pStyle w:val="Default"/>
              <w:jc w:val="center"/>
              <w:rPr>
                <w:rFonts w:asciiTheme="minorHAnsi" w:hAnsiTheme="minorHAnsi"/>
                <w:sz w:val="20"/>
                <w:szCs w:val="20"/>
              </w:rPr>
            </w:pPr>
            <w:r w:rsidRPr="00EE2D60">
              <w:rPr>
                <w:rFonts w:asciiTheme="minorHAnsi" w:hAnsiTheme="minorHAnsi"/>
                <w:b/>
                <w:bCs/>
                <w:sz w:val="20"/>
                <w:szCs w:val="20"/>
              </w:rPr>
              <w:t>CYCLE 3 et 4</w:t>
            </w:r>
          </w:p>
          <w:p w14:paraId="4E5A67F1" w14:textId="77777777" w:rsidR="00F04194" w:rsidRPr="00EE2D60" w:rsidRDefault="00F04194" w:rsidP="00EE2D60">
            <w:pPr>
              <w:pStyle w:val="Default"/>
              <w:jc w:val="center"/>
              <w:rPr>
                <w:rFonts w:asciiTheme="minorHAnsi" w:hAnsiTheme="minorHAnsi"/>
                <w:sz w:val="20"/>
                <w:szCs w:val="20"/>
              </w:rPr>
            </w:pPr>
            <w:r w:rsidRPr="00BC02FB">
              <w:rPr>
                <w:rFonts w:asciiTheme="minorHAnsi" w:hAnsiTheme="minorHAnsi"/>
                <w:b/>
                <w:bCs/>
                <w:sz w:val="20"/>
                <w:szCs w:val="20"/>
                <w:highlight w:val="yellow"/>
              </w:rPr>
              <w:t>CA 2</w:t>
            </w:r>
          </w:p>
          <w:p w14:paraId="7D5267EF" w14:textId="77777777" w:rsidR="00F04194" w:rsidRPr="00EE2D60" w:rsidRDefault="00F04194" w:rsidP="00EE2D60">
            <w:pPr>
              <w:jc w:val="center"/>
            </w:pPr>
            <w:r w:rsidRPr="00EE2D60">
              <w:rPr>
                <w:b/>
                <w:bCs/>
                <w:sz w:val="20"/>
                <w:szCs w:val="20"/>
              </w:rPr>
              <w:t>Adapter ses déplacements à des environnements variés</w:t>
            </w:r>
          </w:p>
        </w:tc>
        <w:tc>
          <w:tcPr>
            <w:tcW w:w="12612" w:type="dxa"/>
            <w:gridSpan w:val="5"/>
          </w:tcPr>
          <w:p w14:paraId="5D6A356E" w14:textId="77777777" w:rsidR="00F04194" w:rsidRPr="00EE2D60" w:rsidRDefault="00F04194">
            <w:r w:rsidRPr="00EE2D60">
              <w:rPr>
                <w:b/>
                <w:bCs/>
                <w:sz w:val="20"/>
                <w:szCs w:val="20"/>
              </w:rPr>
              <w:t xml:space="preserve">Caractéristiques de la compétence : </w:t>
            </w:r>
            <w:r w:rsidRPr="00EE2D60">
              <w:rPr>
                <w:sz w:val="20"/>
                <w:szCs w:val="20"/>
              </w:rPr>
              <w:t>Par le choix et la conduite d’un déplacement adapté, réussir en toute sécurité un déplacement planifié dans un milieu naturel aménagé ou artificiellement recréé plus ou moins connu.</w:t>
            </w:r>
          </w:p>
        </w:tc>
      </w:tr>
      <w:tr w:rsidR="00F04194" w14:paraId="36529F52" w14:textId="77777777" w:rsidTr="00BC02FB">
        <w:trPr>
          <w:trHeight w:val="145"/>
        </w:trPr>
        <w:tc>
          <w:tcPr>
            <w:tcW w:w="2522" w:type="dxa"/>
            <w:vMerge/>
            <w:shd w:val="clear" w:color="auto" w:fill="D9D9D9" w:themeFill="background1" w:themeFillShade="D9"/>
          </w:tcPr>
          <w:p w14:paraId="209652DD" w14:textId="77777777" w:rsidR="00F04194" w:rsidRPr="00EE2D60" w:rsidRDefault="00F04194"/>
        </w:tc>
        <w:tc>
          <w:tcPr>
            <w:tcW w:w="12612" w:type="dxa"/>
            <w:gridSpan w:val="5"/>
          </w:tcPr>
          <w:p w14:paraId="41F5B7C9" w14:textId="77777777" w:rsidR="00F04194" w:rsidRPr="00EE2D60" w:rsidRDefault="00F04194" w:rsidP="00F04194">
            <w:pPr>
              <w:pStyle w:val="Default"/>
              <w:rPr>
                <w:rFonts w:asciiTheme="minorHAnsi" w:hAnsiTheme="minorHAnsi"/>
                <w:sz w:val="20"/>
                <w:szCs w:val="20"/>
              </w:rPr>
            </w:pPr>
            <w:r w:rsidRPr="00EE2D60">
              <w:rPr>
                <w:rFonts w:asciiTheme="minorHAnsi" w:hAnsiTheme="minorHAnsi"/>
                <w:b/>
                <w:bCs/>
                <w:i/>
                <w:iCs/>
                <w:sz w:val="20"/>
                <w:szCs w:val="20"/>
              </w:rPr>
              <w:t xml:space="preserve">Ressources que l’élève doit pouvoir mobiliser : </w:t>
            </w:r>
          </w:p>
          <w:p w14:paraId="0A986926" w14:textId="77777777" w:rsidR="00F04194" w:rsidRPr="00EE2D60" w:rsidRDefault="00F04194" w:rsidP="00F04194">
            <w:pPr>
              <w:pStyle w:val="Default"/>
              <w:rPr>
                <w:rFonts w:asciiTheme="minorHAnsi" w:hAnsiTheme="minorHAnsi"/>
                <w:sz w:val="20"/>
                <w:szCs w:val="20"/>
              </w:rPr>
            </w:pPr>
            <w:r w:rsidRPr="00EE2D60">
              <w:rPr>
                <w:rFonts w:asciiTheme="minorHAnsi" w:hAnsiTheme="minorHAnsi"/>
                <w:b/>
                <w:bCs/>
                <w:sz w:val="20"/>
                <w:szCs w:val="20"/>
              </w:rPr>
              <w:t xml:space="preserve">Sollicitation de l’activité adaptative de l’élève et de ses ressources : </w:t>
            </w:r>
          </w:p>
          <w:p w14:paraId="14068317" w14:textId="77777777" w:rsidR="00F04194" w:rsidRPr="00EE2D60" w:rsidRDefault="00F04194" w:rsidP="00F04194">
            <w:pPr>
              <w:pStyle w:val="Default"/>
              <w:rPr>
                <w:rFonts w:asciiTheme="minorHAnsi" w:hAnsiTheme="minorHAnsi"/>
                <w:sz w:val="20"/>
                <w:szCs w:val="20"/>
              </w:rPr>
            </w:pPr>
            <w:r w:rsidRPr="00EE2D60">
              <w:rPr>
                <w:rFonts w:asciiTheme="minorHAnsi" w:hAnsiTheme="minorHAnsi"/>
                <w:sz w:val="20"/>
                <w:szCs w:val="20"/>
              </w:rPr>
              <w:t xml:space="preserve">La progression se réalise en fonction d’un projet de déplacement, de la perception des difficultés, des ressources disponibles pour réussir en toute sécurité un déplacement planifié. Les actions motrices et décisionnelles résultent de la construction du cheminement le plus favorable pour réaliser la performance souhaitée. </w:t>
            </w:r>
          </w:p>
          <w:p w14:paraId="58DFCA3E" w14:textId="77777777" w:rsidR="00F04194" w:rsidRPr="00EE2D60" w:rsidRDefault="00F04194" w:rsidP="00F04194">
            <w:pPr>
              <w:pStyle w:val="Default"/>
              <w:rPr>
                <w:rFonts w:asciiTheme="minorHAnsi" w:hAnsiTheme="minorHAnsi"/>
                <w:sz w:val="20"/>
                <w:szCs w:val="20"/>
              </w:rPr>
            </w:pPr>
            <w:r w:rsidRPr="00EE2D60">
              <w:rPr>
                <w:rFonts w:asciiTheme="minorHAnsi" w:hAnsiTheme="minorHAnsi"/>
                <w:b/>
                <w:bCs/>
                <w:sz w:val="20"/>
                <w:szCs w:val="20"/>
              </w:rPr>
              <w:t xml:space="preserve">Connaissances et savoir-faire : </w:t>
            </w:r>
          </w:p>
          <w:p w14:paraId="1C5E91E7" w14:textId="77777777" w:rsidR="00F04194" w:rsidRPr="00EE2D60" w:rsidRDefault="00F04194" w:rsidP="00F04194">
            <w:pPr>
              <w:pStyle w:val="Default"/>
              <w:rPr>
                <w:rFonts w:asciiTheme="minorHAnsi" w:hAnsiTheme="minorHAnsi"/>
                <w:sz w:val="20"/>
                <w:szCs w:val="20"/>
              </w:rPr>
            </w:pPr>
            <w:r w:rsidRPr="00EE2D60">
              <w:rPr>
                <w:rFonts w:asciiTheme="minorHAnsi" w:hAnsiTheme="minorHAnsi"/>
                <w:sz w:val="20"/>
                <w:szCs w:val="20"/>
              </w:rPr>
              <w:t xml:space="preserve">-Caractéristiques de l’environnement qui amènent à gérer les temps forts et les temps faibles </w:t>
            </w:r>
          </w:p>
          <w:p w14:paraId="73101B8A" w14:textId="77777777" w:rsidR="00F04194" w:rsidRPr="00EE2D60" w:rsidRDefault="00F04194" w:rsidP="00F04194">
            <w:pPr>
              <w:pStyle w:val="Default"/>
              <w:rPr>
                <w:rFonts w:asciiTheme="minorHAnsi" w:hAnsiTheme="minorHAnsi"/>
                <w:sz w:val="20"/>
                <w:szCs w:val="20"/>
              </w:rPr>
            </w:pPr>
            <w:r w:rsidRPr="00EE2D60">
              <w:rPr>
                <w:rFonts w:asciiTheme="minorHAnsi" w:hAnsiTheme="minorHAnsi"/>
                <w:sz w:val="20"/>
                <w:szCs w:val="20"/>
              </w:rPr>
              <w:t xml:space="preserve">-principes d’efficacité de la progression </w:t>
            </w:r>
          </w:p>
          <w:p w14:paraId="4BFD680E" w14:textId="77777777" w:rsidR="00F04194" w:rsidRPr="00EE2D60" w:rsidRDefault="00F04194" w:rsidP="00F04194">
            <w:pPr>
              <w:pStyle w:val="Default"/>
              <w:rPr>
                <w:rFonts w:asciiTheme="minorHAnsi" w:hAnsiTheme="minorHAnsi"/>
                <w:sz w:val="20"/>
                <w:szCs w:val="20"/>
              </w:rPr>
            </w:pPr>
            <w:r w:rsidRPr="00EE2D60">
              <w:rPr>
                <w:rFonts w:asciiTheme="minorHAnsi" w:hAnsiTheme="minorHAnsi"/>
                <w:sz w:val="20"/>
                <w:szCs w:val="20"/>
              </w:rPr>
              <w:t xml:space="preserve">-Ses points forts, ses points faibles et les caractéristiques du parcours (données après observation, ou perçus en situation de progression) </w:t>
            </w:r>
          </w:p>
          <w:p w14:paraId="538DC2B7" w14:textId="77777777" w:rsidR="00F04194" w:rsidRPr="00EE2D60" w:rsidRDefault="00F04194" w:rsidP="00F04194">
            <w:pPr>
              <w:pStyle w:val="Default"/>
              <w:rPr>
                <w:rFonts w:asciiTheme="minorHAnsi" w:hAnsiTheme="minorHAnsi"/>
                <w:sz w:val="20"/>
                <w:szCs w:val="20"/>
              </w:rPr>
            </w:pPr>
            <w:r w:rsidRPr="00EE2D60">
              <w:rPr>
                <w:rFonts w:asciiTheme="minorHAnsi" w:hAnsiTheme="minorHAnsi"/>
                <w:sz w:val="20"/>
                <w:szCs w:val="20"/>
              </w:rPr>
              <w:t xml:space="preserve">-L’échange verbal et non verbal avec un partenaire en charge de la sécurité </w:t>
            </w:r>
          </w:p>
          <w:p w14:paraId="0073DA53" w14:textId="77777777" w:rsidR="00F04194" w:rsidRPr="00EE2D60" w:rsidRDefault="00F04194" w:rsidP="00F04194">
            <w:pPr>
              <w:pStyle w:val="Default"/>
              <w:rPr>
                <w:rFonts w:asciiTheme="minorHAnsi" w:hAnsiTheme="minorHAnsi"/>
                <w:sz w:val="20"/>
                <w:szCs w:val="20"/>
              </w:rPr>
            </w:pPr>
            <w:r w:rsidRPr="00EE2D60">
              <w:rPr>
                <w:rFonts w:asciiTheme="minorHAnsi" w:hAnsiTheme="minorHAnsi"/>
                <w:b/>
                <w:bCs/>
                <w:sz w:val="20"/>
                <w:szCs w:val="20"/>
              </w:rPr>
              <w:t xml:space="preserve">Démarches d’apprentissage et méthodes de travail : </w:t>
            </w:r>
          </w:p>
          <w:p w14:paraId="778B4E95" w14:textId="77777777" w:rsidR="00F04194" w:rsidRPr="00EE2D60" w:rsidRDefault="00F04194" w:rsidP="00F04194">
            <w:r w:rsidRPr="00EE2D60">
              <w:rPr>
                <w:sz w:val="20"/>
                <w:szCs w:val="20"/>
              </w:rPr>
              <w:t>- Analyser ses actions et résultats, valoriser l’utilisation des temps forts et des temps de repos (avec l’aide du partenaire ou d’observateurs), rechercher une lecture anticipatrice du cheminement</w:t>
            </w:r>
          </w:p>
        </w:tc>
      </w:tr>
      <w:tr w:rsidR="00BC02FB" w14:paraId="2E53D8B4" w14:textId="77777777" w:rsidTr="00BC02FB">
        <w:trPr>
          <w:trHeight w:val="2260"/>
        </w:trPr>
        <w:tc>
          <w:tcPr>
            <w:tcW w:w="2522" w:type="dxa"/>
            <w:vAlign w:val="center"/>
          </w:tcPr>
          <w:p w14:paraId="1AB6CF1A" w14:textId="77777777" w:rsidR="00F04194" w:rsidRPr="00EE2D60" w:rsidRDefault="00F04194" w:rsidP="00EE2D60">
            <w:r w:rsidRPr="00EE2D60">
              <w:rPr>
                <w:b/>
                <w:bCs/>
                <w:sz w:val="20"/>
                <w:szCs w:val="20"/>
              </w:rPr>
              <w:t>Contribution aux 5 compétences et aux domaines de formation du socle commun</w:t>
            </w:r>
          </w:p>
        </w:tc>
        <w:tc>
          <w:tcPr>
            <w:tcW w:w="2689" w:type="dxa"/>
          </w:tcPr>
          <w:p w14:paraId="7233E8C4" w14:textId="77777777" w:rsidR="00F04194" w:rsidRPr="00EE2D60" w:rsidRDefault="00F04194" w:rsidP="00BC02FB">
            <w:pPr>
              <w:pStyle w:val="Default"/>
              <w:jc w:val="center"/>
              <w:rPr>
                <w:rFonts w:asciiTheme="minorHAnsi" w:hAnsiTheme="minorHAnsi"/>
                <w:sz w:val="20"/>
                <w:szCs w:val="20"/>
              </w:rPr>
            </w:pPr>
            <w:r w:rsidRPr="00EE2D60">
              <w:rPr>
                <w:rFonts w:asciiTheme="minorHAnsi" w:hAnsiTheme="minorHAnsi"/>
                <w:b/>
                <w:bCs/>
                <w:sz w:val="20"/>
                <w:szCs w:val="20"/>
              </w:rPr>
              <w:t>C1</w:t>
            </w:r>
          </w:p>
          <w:p w14:paraId="4C759C9E" w14:textId="77777777" w:rsidR="00F04194" w:rsidRPr="00EE2D60" w:rsidRDefault="00F04194" w:rsidP="00BC02FB">
            <w:pPr>
              <w:jc w:val="center"/>
            </w:pPr>
            <w:r w:rsidRPr="00EE2D60">
              <w:rPr>
                <w:sz w:val="20"/>
                <w:szCs w:val="20"/>
              </w:rPr>
              <w:t>- Construire un langage du corps efficace en situation de progression (déplacements à des environnements variés) pour mettre en œuvre des actions simples (principes d'efficacité) au service des choix d’itinéraires préalablement fixés.</w:t>
            </w:r>
          </w:p>
        </w:tc>
        <w:tc>
          <w:tcPr>
            <w:tcW w:w="2552" w:type="dxa"/>
          </w:tcPr>
          <w:p w14:paraId="57062526" w14:textId="77777777" w:rsidR="00F04194" w:rsidRPr="00EE2D60" w:rsidRDefault="00F04194" w:rsidP="00BC02FB">
            <w:pPr>
              <w:pStyle w:val="Default"/>
              <w:jc w:val="center"/>
              <w:rPr>
                <w:rFonts w:asciiTheme="minorHAnsi" w:hAnsiTheme="minorHAnsi"/>
                <w:sz w:val="20"/>
                <w:szCs w:val="20"/>
              </w:rPr>
            </w:pPr>
            <w:r w:rsidRPr="00EE2D60">
              <w:rPr>
                <w:rFonts w:asciiTheme="minorHAnsi" w:hAnsiTheme="minorHAnsi"/>
                <w:b/>
                <w:bCs/>
                <w:sz w:val="20"/>
                <w:szCs w:val="20"/>
              </w:rPr>
              <w:t>C2</w:t>
            </w:r>
          </w:p>
          <w:p w14:paraId="21CC1526" w14:textId="77777777" w:rsidR="00F04194" w:rsidRPr="00EE2D60" w:rsidRDefault="00F04194" w:rsidP="00BC02FB">
            <w:pPr>
              <w:jc w:val="center"/>
            </w:pPr>
            <w:r w:rsidRPr="00EE2D60">
              <w:rPr>
                <w:sz w:val="20"/>
                <w:szCs w:val="20"/>
              </w:rPr>
              <w:t>- Accepter d'entrer dans une démarche d'analyse des résultats de l’action pour conduire un déplacement adapté à son meilleur niveau.</w:t>
            </w:r>
          </w:p>
        </w:tc>
        <w:tc>
          <w:tcPr>
            <w:tcW w:w="2410" w:type="dxa"/>
          </w:tcPr>
          <w:p w14:paraId="2D540D53" w14:textId="77777777" w:rsidR="00F04194" w:rsidRPr="00EE2D60" w:rsidRDefault="00F04194" w:rsidP="00BC02FB">
            <w:pPr>
              <w:pStyle w:val="Default"/>
              <w:jc w:val="center"/>
              <w:rPr>
                <w:rFonts w:asciiTheme="minorHAnsi" w:hAnsiTheme="minorHAnsi"/>
                <w:sz w:val="20"/>
                <w:szCs w:val="20"/>
              </w:rPr>
            </w:pPr>
            <w:r w:rsidRPr="00EE2D60">
              <w:rPr>
                <w:rFonts w:asciiTheme="minorHAnsi" w:hAnsiTheme="minorHAnsi"/>
                <w:b/>
                <w:bCs/>
                <w:sz w:val="20"/>
                <w:szCs w:val="20"/>
              </w:rPr>
              <w:t>C3</w:t>
            </w:r>
          </w:p>
          <w:p w14:paraId="0C8FFDAD" w14:textId="77777777" w:rsidR="00F04194" w:rsidRPr="00EE2D60" w:rsidRDefault="00F04194" w:rsidP="00BC02FB">
            <w:pPr>
              <w:pStyle w:val="Default"/>
              <w:jc w:val="center"/>
              <w:rPr>
                <w:rFonts w:asciiTheme="minorHAnsi" w:hAnsiTheme="minorHAnsi"/>
                <w:sz w:val="20"/>
                <w:szCs w:val="20"/>
              </w:rPr>
            </w:pPr>
            <w:r w:rsidRPr="00EE2D60">
              <w:rPr>
                <w:rFonts w:asciiTheme="minorHAnsi" w:hAnsiTheme="minorHAnsi"/>
                <w:sz w:val="20"/>
                <w:szCs w:val="20"/>
              </w:rPr>
              <w:t>- Assumer son rôle, prendre conscience des responsabilités qui en découlent,</w:t>
            </w:r>
          </w:p>
          <w:p w14:paraId="0B038522" w14:textId="77777777" w:rsidR="00F04194" w:rsidRPr="00EE2D60" w:rsidRDefault="00F04194" w:rsidP="00BC02FB">
            <w:pPr>
              <w:jc w:val="center"/>
            </w:pPr>
            <w:r w:rsidRPr="00EE2D60">
              <w:rPr>
                <w:sz w:val="20"/>
                <w:szCs w:val="20"/>
              </w:rPr>
              <w:t>- Accepter les résultats et les conseils donnés par un pair.</w:t>
            </w:r>
          </w:p>
        </w:tc>
        <w:tc>
          <w:tcPr>
            <w:tcW w:w="2409" w:type="dxa"/>
          </w:tcPr>
          <w:p w14:paraId="21170E12" w14:textId="77777777" w:rsidR="00F04194" w:rsidRPr="00EE2D60" w:rsidRDefault="00F04194" w:rsidP="00BC02FB">
            <w:pPr>
              <w:pStyle w:val="Default"/>
              <w:jc w:val="center"/>
              <w:rPr>
                <w:rFonts w:asciiTheme="minorHAnsi" w:hAnsiTheme="minorHAnsi"/>
                <w:sz w:val="20"/>
                <w:szCs w:val="20"/>
              </w:rPr>
            </w:pPr>
            <w:r w:rsidRPr="00EE2D60">
              <w:rPr>
                <w:rFonts w:asciiTheme="minorHAnsi" w:hAnsiTheme="minorHAnsi"/>
                <w:b/>
                <w:bCs/>
                <w:sz w:val="20"/>
                <w:szCs w:val="20"/>
              </w:rPr>
              <w:t>C4</w:t>
            </w:r>
          </w:p>
          <w:p w14:paraId="0C837C2B" w14:textId="77777777" w:rsidR="00F04194" w:rsidRPr="00EE2D60" w:rsidRDefault="00F04194" w:rsidP="00BC02FB">
            <w:pPr>
              <w:pStyle w:val="Default"/>
              <w:jc w:val="center"/>
              <w:rPr>
                <w:rFonts w:asciiTheme="minorHAnsi" w:hAnsiTheme="minorHAnsi"/>
                <w:sz w:val="20"/>
                <w:szCs w:val="20"/>
              </w:rPr>
            </w:pPr>
            <w:r w:rsidRPr="00EE2D60">
              <w:rPr>
                <w:rFonts w:asciiTheme="minorHAnsi" w:hAnsiTheme="minorHAnsi"/>
                <w:sz w:val="20"/>
                <w:szCs w:val="20"/>
              </w:rPr>
              <w:t>-Comprendre l'impact de ses choix sur sa propre efficacité,</w:t>
            </w:r>
          </w:p>
          <w:p w14:paraId="2B3F36DE" w14:textId="77777777" w:rsidR="00F04194" w:rsidRPr="00EE2D60" w:rsidRDefault="00F04194" w:rsidP="00BC02FB">
            <w:pPr>
              <w:jc w:val="center"/>
            </w:pPr>
            <w:r w:rsidRPr="00EE2D60">
              <w:rPr>
                <w:sz w:val="20"/>
                <w:szCs w:val="20"/>
              </w:rPr>
              <w:t>- Prendre conscience des risques et prévenir tout accident.</w:t>
            </w:r>
          </w:p>
        </w:tc>
        <w:tc>
          <w:tcPr>
            <w:tcW w:w="2552" w:type="dxa"/>
          </w:tcPr>
          <w:p w14:paraId="3328B3CC" w14:textId="77777777" w:rsidR="00F04194" w:rsidRPr="00EE2D60" w:rsidRDefault="00F04194" w:rsidP="00BC02FB">
            <w:pPr>
              <w:pStyle w:val="Default"/>
              <w:jc w:val="center"/>
              <w:rPr>
                <w:rFonts w:asciiTheme="minorHAnsi" w:hAnsiTheme="minorHAnsi"/>
                <w:sz w:val="20"/>
                <w:szCs w:val="20"/>
              </w:rPr>
            </w:pPr>
            <w:r w:rsidRPr="00EE2D60">
              <w:rPr>
                <w:rFonts w:asciiTheme="minorHAnsi" w:hAnsiTheme="minorHAnsi"/>
                <w:b/>
                <w:bCs/>
                <w:sz w:val="20"/>
                <w:szCs w:val="20"/>
              </w:rPr>
              <w:t>C5</w:t>
            </w:r>
          </w:p>
          <w:p w14:paraId="3B866816" w14:textId="77777777" w:rsidR="00F04194" w:rsidRPr="00EE2D60" w:rsidRDefault="00F04194" w:rsidP="00BC02FB">
            <w:pPr>
              <w:jc w:val="center"/>
            </w:pPr>
            <w:r w:rsidRPr="00EE2D60">
              <w:rPr>
                <w:sz w:val="20"/>
                <w:szCs w:val="20"/>
              </w:rPr>
              <w:t>-Reconnaitre les caractéristiques amenant à hiérarchiser les niveaux des différents itinéraires.</w:t>
            </w:r>
          </w:p>
        </w:tc>
      </w:tr>
      <w:tr w:rsidR="00BC02FB" w14:paraId="0536EC66" w14:textId="77777777" w:rsidTr="007939A9">
        <w:trPr>
          <w:trHeight w:val="996"/>
        </w:trPr>
        <w:tc>
          <w:tcPr>
            <w:tcW w:w="2522" w:type="dxa"/>
            <w:vAlign w:val="center"/>
          </w:tcPr>
          <w:p w14:paraId="61AD3A85" w14:textId="77777777" w:rsidR="00F04194" w:rsidRPr="00EE2D60" w:rsidRDefault="00F04194" w:rsidP="00EE2D60">
            <w:r w:rsidRPr="00EE2D60">
              <w:rPr>
                <w:b/>
                <w:bCs/>
                <w:sz w:val="20"/>
                <w:szCs w:val="20"/>
              </w:rPr>
              <w:t>Déclinaisons et illustrations</w:t>
            </w:r>
          </w:p>
        </w:tc>
        <w:tc>
          <w:tcPr>
            <w:tcW w:w="2689" w:type="dxa"/>
            <w:shd w:val="clear" w:color="auto" w:fill="C6D9F1" w:themeFill="text2" w:themeFillTint="33"/>
          </w:tcPr>
          <w:p w14:paraId="4DAAE4F2" w14:textId="77777777" w:rsidR="00F04194" w:rsidRPr="00EE2D60" w:rsidRDefault="00F04194" w:rsidP="00BC02FB">
            <w:pPr>
              <w:jc w:val="center"/>
            </w:pPr>
            <w:r w:rsidRPr="00EE2D60">
              <w:rPr>
                <w:sz w:val="20"/>
                <w:szCs w:val="20"/>
              </w:rPr>
              <w:t>- Connaître et utiliser les principes d’efficacité de l’APSA, en fonction de son niveau de pratique</w:t>
            </w:r>
          </w:p>
        </w:tc>
        <w:tc>
          <w:tcPr>
            <w:tcW w:w="2552" w:type="dxa"/>
            <w:shd w:val="clear" w:color="auto" w:fill="8DB3E2" w:themeFill="text2" w:themeFillTint="66"/>
          </w:tcPr>
          <w:p w14:paraId="301DEF95" w14:textId="77777777" w:rsidR="00F04194" w:rsidRPr="00EE2D60" w:rsidRDefault="00F04194" w:rsidP="00BC02FB">
            <w:pPr>
              <w:jc w:val="center"/>
            </w:pPr>
            <w:r w:rsidRPr="00EE2D60">
              <w:rPr>
                <w:b/>
                <w:bCs/>
                <w:sz w:val="20"/>
                <w:szCs w:val="20"/>
              </w:rPr>
              <w:t xml:space="preserve">- </w:t>
            </w:r>
            <w:r w:rsidRPr="00EE2D60">
              <w:rPr>
                <w:sz w:val="20"/>
                <w:szCs w:val="20"/>
              </w:rPr>
              <w:t>Utiliser les données internes et externes recueillies lors du cheminement</w:t>
            </w:r>
          </w:p>
        </w:tc>
        <w:tc>
          <w:tcPr>
            <w:tcW w:w="2410" w:type="dxa"/>
            <w:shd w:val="clear" w:color="auto" w:fill="C6D9F1" w:themeFill="text2" w:themeFillTint="33"/>
          </w:tcPr>
          <w:p w14:paraId="077CEE8A" w14:textId="77777777" w:rsidR="00F04194" w:rsidRPr="00EE2D60" w:rsidRDefault="00F04194" w:rsidP="00BC02FB">
            <w:pPr>
              <w:pStyle w:val="Default"/>
              <w:jc w:val="center"/>
              <w:rPr>
                <w:rFonts w:asciiTheme="minorHAnsi" w:hAnsiTheme="minorHAnsi"/>
                <w:sz w:val="20"/>
                <w:szCs w:val="20"/>
              </w:rPr>
            </w:pPr>
            <w:r w:rsidRPr="00EE2D60">
              <w:rPr>
                <w:rFonts w:asciiTheme="minorHAnsi" w:hAnsiTheme="minorHAnsi"/>
                <w:sz w:val="20"/>
                <w:szCs w:val="20"/>
              </w:rPr>
              <w:t>- Connaître les règles de sécurité</w:t>
            </w:r>
          </w:p>
          <w:p w14:paraId="5ED7DB94" w14:textId="77777777" w:rsidR="00F04194" w:rsidRPr="00EE2D60" w:rsidRDefault="00F04194" w:rsidP="00BC02FB">
            <w:pPr>
              <w:jc w:val="center"/>
            </w:pPr>
            <w:r w:rsidRPr="00EE2D60">
              <w:rPr>
                <w:sz w:val="20"/>
                <w:szCs w:val="20"/>
              </w:rPr>
              <w:t>- Savoir écouter son partenaire</w:t>
            </w:r>
          </w:p>
        </w:tc>
        <w:tc>
          <w:tcPr>
            <w:tcW w:w="2409" w:type="dxa"/>
            <w:shd w:val="clear" w:color="auto" w:fill="8DB3E2" w:themeFill="text2" w:themeFillTint="66"/>
          </w:tcPr>
          <w:p w14:paraId="1A0FA67E" w14:textId="77777777" w:rsidR="00F04194" w:rsidRPr="00EE2D60" w:rsidRDefault="00F04194" w:rsidP="00BC02FB">
            <w:pPr>
              <w:jc w:val="center"/>
            </w:pPr>
            <w:r w:rsidRPr="00EE2D60">
              <w:rPr>
                <w:sz w:val="20"/>
                <w:szCs w:val="20"/>
              </w:rPr>
              <w:t>- Connaître ses propres capacités, assumer son rôle et les tâches afférentes,</w:t>
            </w:r>
          </w:p>
        </w:tc>
        <w:tc>
          <w:tcPr>
            <w:tcW w:w="2552" w:type="dxa"/>
            <w:shd w:val="clear" w:color="auto" w:fill="C6D9F1" w:themeFill="text2" w:themeFillTint="33"/>
          </w:tcPr>
          <w:p w14:paraId="6572EE90" w14:textId="77777777" w:rsidR="00F04194" w:rsidRPr="00EE2D60" w:rsidRDefault="00F04194" w:rsidP="00BC02FB">
            <w:pPr>
              <w:jc w:val="center"/>
            </w:pPr>
            <w:r w:rsidRPr="00EE2D60">
              <w:rPr>
                <w:b/>
                <w:bCs/>
                <w:sz w:val="20"/>
                <w:szCs w:val="20"/>
              </w:rPr>
              <w:t xml:space="preserve">- </w:t>
            </w:r>
            <w:r w:rsidRPr="00EE2D60">
              <w:rPr>
                <w:sz w:val="20"/>
                <w:szCs w:val="20"/>
              </w:rPr>
              <w:t>Avoir conscience des caractéristiques du milieu, et savoir les recueillir pour les transmettre</w:t>
            </w:r>
          </w:p>
        </w:tc>
      </w:tr>
      <w:tr w:rsidR="00F04194" w14:paraId="162C90D2" w14:textId="77777777" w:rsidTr="00EE2D60">
        <w:trPr>
          <w:trHeight w:val="739"/>
        </w:trPr>
        <w:tc>
          <w:tcPr>
            <w:tcW w:w="2522" w:type="dxa"/>
            <w:vAlign w:val="center"/>
          </w:tcPr>
          <w:p w14:paraId="2717AF9E" w14:textId="77777777" w:rsidR="00F04194" w:rsidRPr="00EE2D60" w:rsidRDefault="00F04194" w:rsidP="00EE2D60">
            <w:r w:rsidRPr="00EE2D60">
              <w:rPr>
                <w:b/>
                <w:bCs/>
                <w:sz w:val="20"/>
                <w:szCs w:val="20"/>
              </w:rPr>
              <w:t>Exemple d’indicateurs de compétences</w:t>
            </w:r>
          </w:p>
        </w:tc>
        <w:tc>
          <w:tcPr>
            <w:tcW w:w="12612" w:type="dxa"/>
            <w:gridSpan w:val="5"/>
          </w:tcPr>
          <w:p w14:paraId="52B8FA78" w14:textId="77777777" w:rsidR="00F04194" w:rsidRPr="00EE2D60" w:rsidRDefault="00F04194" w:rsidP="00F04194">
            <w:pPr>
              <w:pStyle w:val="Default"/>
              <w:rPr>
                <w:rFonts w:asciiTheme="minorHAnsi" w:hAnsiTheme="minorHAnsi"/>
                <w:sz w:val="20"/>
                <w:szCs w:val="20"/>
              </w:rPr>
            </w:pPr>
            <w:r w:rsidRPr="00EE2D60">
              <w:rPr>
                <w:rFonts w:asciiTheme="minorHAnsi" w:hAnsiTheme="minorHAnsi"/>
                <w:sz w:val="20"/>
                <w:szCs w:val="20"/>
              </w:rPr>
              <w:t xml:space="preserve">- Efficacité dans le choix et l’utilisation des prises </w:t>
            </w:r>
          </w:p>
          <w:p w14:paraId="1D6D9EAB" w14:textId="77777777" w:rsidR="00F04194" w:rsidRPr="00EE2D60" w:rsidRDefault="00F04194" w:rsidP="00F04194">
            <w:pPr>
              <w:pStyle w:val="Default"/>
              <w:rPr>
                <w:rFonts w:asciiTheme="minorHAnsi" w:hAnsiTheme="minorHAnsi"/>
                <w:sz w:val="20"/>
                <w:szCs w:val="20"/>
              </w:rPr>
            </w:pPr>
            <w:r w:rsidRPr="00EE2D60">
              <w:rPr>
                <w:rFonts w:asciiTheme="minorHAnsi" w:hAnsiTheme="minorHAnsi"/>
                <w:sz w:val="20"/>
                <w:szCs w:val="20"/>
              </w:rPr>
              <w:t xml:space="preserve">- Efficacité dans la mise en </w:t>
            </w:r>
            <w:r w:rsidR="00EE2D60" w:rsidRPr="00EE2D60">
              <w:rPr>
                <w:rFonts w:asciiTheme="minorHAnsi" w:hAnsiTheme="minorHAnsi"/>
                <w:sz w:val="20"/>
                <w:szCs w:val="20"/>
              </w:rPr>
              <w:t>œuvre</w:t>
            </w:r>
            <w:r w:rsidRPr="00EE2D60">
              <w:rPr>
                <w:rFonts w:asciiTheme="minorHAnsi" w:hAnsiTheme="minorHAnsi"/>
                <w:sz w:val="20"/>
                <w:szCs w:val="20"/>
              </w:rPr>
              <w:t xml:space="preserve"> des actions motrices </w:t>
            </w:r>
          </w:p>
          <w:p w14:paraId="116CCE21" w14:textId="77777777" w:rsidR="00F04194" w:rsidRPr="00EE2D60" w:rsidRDefault="00F04194" w:rsidP="00F04194">
            <w:r w:rsidRPr="00EE2D60">
              <w:rPr>
                <w:sz w:val="20"/>
                <w:szCs w:val="20"/>
              </w:rPr>
              <w:t>- Efficacité dans le rôle spécifique de partenaire</w:t>
            </w:r>
          </w:p>
        </w:tc>
      </w:tr>
      <w:tr w:rsidR="00F04194" w14:paraId="088AE6B7" w14:textId="77777777" w:rsidTr="00EE2D60">
        <w:trPr>
          <w:trHeight w:val="739"/>
        </w:trPr>
        <w:tc>
          <w:tcPr>
            <w:tcW w:w="2522" w:type="dxa"/>
            <w:vAlign w:val="center"/>
          </w:tcPr>
          <w:p w14:paraId="46BC910B" w14:textId="77777777" w:rsidR="00F04194" w:rsidRPr="00EE2D60" w:rsidRDefault="00F04194" w:rsidP="00EE2D60">
            <w:r w:rsidRPr="00EE2D60">
              <w:rPr>
                <w:b/>
                <w:bCs/>
                <w:sz w:val="20"/>
                <w:szCs w:val="20"/>
              </w:rPr>
              <w:t>Repères de progressivité du cycle</w:t>
            </w:r>
          </w:p>
        </w:tc>
        <w:tc>
          <w:tcPr>
            <w:tcW w:w="12612" w:type="dxa"/>
            <w:gridSpan w:val="5"/>
          </w:tcPr>
          <w:p w14:paraId="4B153B25" w14:textId="77777777" w:rsidR="00F04194" w:rsidRPr="00EE2D60" w:rsidRDefault="00F04194">
            <w:r w:rsidRPr="00EE2D60">
              <w:rPr>
                <w:sz w:val="20"/>
                <w:szCs w:val="20"/>
              </w:rPr>
              <w:t>Le parcours de formation de l’élève sur le cycle 4 devra lui permettre d’élargir son répertoire technique et sa capacité d’utilisation des caractéristiques du milieu, dans le cadre de situations complexes, plus ou moins aménagées dans un système de contraintes adapté au niveau des élèves et aux cibles d’apprentissages visés</w:t>
            </w:r>
          </w:p>
        </w:tc>
      </w:tr>
      <w:tr w:rsidR="00F04194" w14:paraId="7968B2E2" w14:textId="77777777" w:rsidTr="00EE2D60">
        <w:trPr>
          <w:trHeight w:val="1237"/>
        </w:trPr>
        <w:tc>
          <w:tcPr>
            <w:tcW w:w="2522" w:type="dxa"/>
            <w:vAlign w:val="center"/>
          </w:tcPr>
          <w:p w14:paraId="53C1C003" w14:textId="77777777" w:rsidR="00F04194" w:rsidRPr="00EE2D60" w:rsidRDefault="00F04194" w:rsidP="00EE2D60">
            <w:r w:rsidRPr="00EE2D60">
              <w:rPr>
                <w:b/>
                <w:bCs/>
                <w:sz w:val="20"/>
                <w:szCs w:val="20"/>
              </w:rPr>
              <w:t>Gestes professionnels essentiels</w:t>
            </w:r>
          </w:p>
        </w:tc>
        <w:tc>
          <w:tcPr>
            <w:tcW w:w="12612" w:type="dxa"/>
            <w:gridSpan w:val="5"/>
          </w:tcPr>
          <w:p w14:paraId="4AF02282" w14:textId="77777777" w:rsidR="00F04194" w:rsidRPr="00EE2D60" w:rsidRDefault="00F04194">
            <w:r w:rsidRPr="00EE2D60">
              <w:rPr>
                <w:sz w:val="20"/>
                <w:szCs w:val="20"/>
              </w:rPr>
              <w:t>Les situations complexes sont basées sur la progression (éventuellement aménagé), l’enseignant intervenant sur les apprentissages en jouant sur les contraintes pour adapter, différencier et finaliser les apprentissages. Les fiches d’observation simples, le plus souvent basées sur des systèmes quantifiables soutiennent les différents rôles. Les ressources numériques viennent faciliter les recueils de données et les observations. L’organisation pédagogique à plusieurs, le nombre variant en fonction de l’APSA support souvent de « niveau proche », est privilégiée.</w:t>
            </w:r>
          </w:p>
        </w:tc>
      </w:tr>
    </w:tbl>
    <w:p w14:paraId="40A38A41" w14:textId="77777777" w:rsidR="00F376E4" w:rsidRDefault="00F376E4"/>
    <w:p w14:paraId="5CFBA6B8" w14:textId="77777777" w:rsidR="00F376E4" w:rsidRDefault="00F376E4">
      <w:r>
        <w:br w:type="page"/>
      </w:r>
    </w:p>
    <w:tbl>
      <w:tblPr>
        <w:tblStyle w:val="Grilledutableau"/>
        <w:tblW w:w="0" w:type="auto"/>
        <w:tblLook w:val="04A0" w:firstRow="1" w:lastRow="0" w:firstColumn="1" w:lastColumn="0" w:noHBand="0" w:noVBand="1"/>
      </w:tblPr>
      <w:tblGrid>
        <w:gridCol w:w="2546"/>
        <w:gridCol w:w="2546"/>
        <w:gridCol w:w="2546"/>
        <w:gridCol w:w="2546"/>
        <w:gridCol w:w="2546"/>
        <w:gridCol w:w="2546"/>
      </w:tblGrid>
      <w:tr w:rsidR="00970628" w14:paraId="20E21027" w14:textId="77777777" w:rsidTr="00464E4D">
        <w:tc>
          <w:tcPr>
            <w:tcW w:w="2546" w:type="dxa"/>
          </w:tcPr>
          <w:p w14:paraId="3D37C925" w14:textId="77777777" w:rsidR="00970628" w:rsidRPr="00105003" w:rsidRDefault="00970628" w:rsidP="00024447">
            <w:pPr>
              <w:pStyle w:val="Default"/>
              <w:jc w:val="center"/>
              <w:rPr>
                <w:rFonts w:asciiTheme="minorHAnsi" w:hAnsiTheme="minorHAnsi"/>
                <w:sz w:val="22"/>
                <w:szCs w:val="22"/>
              </w:rPr>
            </w:pPr>
            <w:r w:rsidRPr="00024447">
              <w:rPr>
                <w:rFonts w:asciiTheme="minorHAnsi" w:hAnsiTheme="minorHAnsi"/>
                <w:b/>
                <w:bCs/>
                <w:sz w:val="22"/>
                <w:szCs w:val="22"/>
                <w:highlight w:val="yellow"/>
              </w:rPr>
              <w:lastRenderedPageBreak/>
              <w:t>CA 2</w:t>
            </w:r>
          </w:p>
          <w:p w14:paraId="202C644A" w14:textId="77777777" w:rsidR="00970628" w:rsidRPr="00105003" w:rsidRDefault="00970628" w:rsidP="00024447">
            <w:pPr>
              <w:jc w:val="center"/>
            </w:pPr>
            <w:r w:rsidRPr="00105003">
              <w:rPr>
                <w:b/>
                <w:bCs/>
              </w:rPr>
              <w:t>Adapter ses déplacements à des environnements variés</w:t>
            </w:r>
          </w:p>
        </w:tc>
        <w:tc>
          <w:tcPr>
            <w:tcW w:w="12730" w:type="dxa"/>
            <w:gridSpan w:val="5"/>
            <w:shd w:val="clear" w:color="auto" w:fill="FDE9D9" w:themeFill="accent6" w:themeFillTint="33"/>
            <w:vAlign w:val="center"/>
          </w:tcPr>
          <w:p w14:paraId="6210282C" w14:textId="77777777" w:rsidR="00970628" w:rsidRPr="00105003" w:rsidRDefault="00970628" w:rsidP="00464E4D">
            <w:pPr>
              <w:pStyle w:val="Default"/>
              <w:jc w:val="center"/>
              <w:rPr>
                <w:rFonts w:asciiTheme="minorHAnsi" w:hAnsiTheme="minorHAnsi"/>
                <w:sz w:val="52"/>
                <w:szCs w:val="52"/>
              </w:rPr>
            </w:pPr>
            <w:r w:rsidRPr="00105003">
              <w:rPr>
                <w:rFonts w:asciiTheme="minorHAnsi" w:hAnsiTheme="minorHAnsi"/>
                <w:b/>
                <w:bCs/>
                <w:sz w:val="52"/>
                <w:szCs w:val="52"/>
              </w:rPr>
              <w:t>Escalade</w:t>
            </w:r>
            <w:r w:rsidR="00464E4D">
              <w:rPr>
                <w:rFonts w:asciiTheme="minorHAnsi" w:hAnsiTheme="minorHAnsi"/>
                <w:b/>
                <w:bCs/>
                <w:sz w:val="52"/>
                <w:szCs w:val="52"/>
              </w:rPr>
              <w:t xml:space="preserve">                                          </w:t>
            </w:r>
            <w:r w:rsidR="00464E4D">
              <w:rPr>
                <w:rFonts w:asciiTheme="minorHAnsi" w:hAnsiTheme="minorHAnsi"/>
                <w:noProof/>
                <w:sz w:val="52"/>
                <w:szCs w:val="52"/>
                <w:lang w:eastAsia="fr-FR"/>
              </w:rPr>
              <w:drawing>
                <wp:inline distT="0" distB="0" distL="0" distR="0" wp14:anchorId="37BADAB6" wp14:editId="166559C0">
                  <wp:extent cx="257175" cy="475532"/>
                  <wp:effectExtent l="0" t="0" r="9525" b="0"/>
                  <wp:docPr id="7" name="Image 6" descr="Escalad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alade1.png"/>
                          <pic:cNvPicPr/>
                        </pic:nvPicPr>
                        <pic:blipFill>
                          <a:blip r:embed="rId5"/>
                          <a:stretch>
                            <a:fillRect/>
                          </a:stretch>
                        </pic:blipFill>
                        <pic:spPr>
                          <a:xfrm>
                            <a:off x="0" y="0"/>
                            <a:ext cx="257883" cy="476841"/>
                          </a:xfrm>
                          <a:prstGeom prst="rect">
                            <a:avLst/>
                          </a:prstGeom>
                        </pic:spPr>
                      </pic:pic>
                    </a:graphicData>
                  </a:graphic>
                </wp:inline>
              </w:drawing>
            </w:r>
          </w:p>
        </w:tc>
      </w:tr>
      <w:tr w:rsidR="00970628" w14:paraId="0A7169E1" w14:textId="77777777" w:rsidTr="00F376E4">
        <w:tc>
          <w:tcPr>
            <w:tcW w:w="2546" w:type="dxa"/>
          </w:tcPr>
          <w:p w14:paraId="1B927ECA" w14:textId="77777777" w:rsidR="00970628" w:rsidRPr="00105003" w:rsidRDefault="00970628" w:rsidP="00970628">
            <w:pPr>
              <w:pStyle w:val="Default"/>
              <w:rPr>
                <w:rFonts w:asciiTheme="minorHAnsi" w:hAnsiTheme="minorHAnsi"/>
                <w:sz w:val="22"/>
                <w:szCs w:val="22"/>
              </w:rPr>
            </w:pPr>
            <w:r w:rsidRPr="00105003">
              <w:rPr>
                <w:rFonts w:asciiTheme="minorHAnsi" w:hAnsiTheme="minorHAnsi"/>
                <w:b/>
                <w:bCs/>
                <w:sz w:val="22"/>
                <w:szCs w:val="22"/>
              </w:rPr>
              <w:t xml:space="preserve">Contribution aux 5 compétences </w:t>
            </w:r>
          </w:p>
        </w:tc>
        <w:tc>
          <w:tcPr>
            <w:tcW w:w="2546" w:type="dxa"/>
          </w:tcPr>
          <w:p w14:paraId="5E16BDF5" w14:textId="77777777" w:rsidR="00970628" w:rsidRPr="00105003" w:rsidRDefault="00970628">
            <w:pPr>
              <w:pStyle w:val="Default"/>
              <w:rPr>
                <w:rFonts w:asciiTheme="minorHAnsi" w:hAnsiTheme="minorHAnsi"/>
                <w:sz w:val="22"/>
                <w:szCs w:val="22"/>
              </w:rPr>
            </w:pPr>
            <w:r w:rsidRPr="00105003">
              <w:rPr>
                <w:rFonts w:asciiTheme="minorHAnsi" w:hAnsiTheme="minorHAnsi"/>
                <w:sz w:val="22"/>
                <w:szCs w:val="22"/>
              </w:rPr>
              <w:t xml:space="preserve">- Connaître et utiliser les principes d’efficacité à ce niveau : pousser avec les membres inférieurs, rechercher l’extension complète </w:t>
            </w:r>
          </w:p>
        </w:tc>
        <w:tc>
          <w:tcPr>
            <w:tcW w:w="2546" w:type="dxa"/>
          </w:tcPr>
          <w:p w14:paraId="29825126" w14:textId="77777777" w:rsidR="00970628" w:rsidRPr="00105003" w:rsidRDefault="00970628">
            <w:pPr>
              <w:pStyle w:val="Default"/>
              <w:rPr>
                <w:rFonts w:asciiTheme="minorHAnsi" w:hAnsiTheme="minorHAnsi"/>
                <w:sz w:val="22"/>
                <w:szCs w:val="22"/>
              </w:rPr>
            </w:pPr>
            <w:r w:rsidRPr="00105003">
              <w:rPr>
                <w:rFonts w:asciiTheme="minorHAnsi" w:hAnsiTheme="minorHAnsi"/>
                <w:sz w:val="22"/>
                <w:szCs w:val="22"/>
              </w:rPr>
              <w:t xml:space="preserve">Optimiser points forts/faibles et caractéristiques du milieu dans le choix des voies à escalader </w:t>
            </w:r>
          </w:p>
        </w:tc>
        <w:tc>
          <w:tcPr>
            <w:tcW w:w="2546" w:type="dxa"/>
          </w:tcPr>
          <w:p w14:paraId="076FDCED" w14:textId="77777777" w:rsidR="00970628" w:rsidRPr="00105003" w:rsidRDefault="00970628">
            <w:pPr>
              <w:pStyle w:val="Default"/>
              <w:rPr>
                <w:rFonts w:asciiTheme="minorHAnsi" w:hAnsiTheme="minorHAnsi"/>
                <w:sz w:val="22"/>
                <w:szCs w:val="22"/>
              </w:rPr>
            </w:pPr>
            <w:r w:rsidRPr="00105003">
              <w:rPr>
                <w:rFonts w:asciiTheme="minorHAnsi" w:hAnsiTheme="minorHAnsi"/>
                <w:sz w:val="22"/>
                <w:szCs w:val="22"/>
              </w:rPr>
              <w:t xml:space="preserve">Connaître les règles de sécurité (cordée) </w:t>
            </w:r>
          </w:p>
          <w:p w14:paraId="697B1376" w14:textId="77777777" w:rsidR="00970628" w:rsidRPr="00105003" w:rsidRDefault="00970628">
            <w:pPr>
              <w:pStyle w:val="Default"/>
              <w:rPr>
                <w:rFonts w:asciiTheme="minorHAnsi" w:hAnsiTheme="minorHAnsi"/>
                <w:sz w:val="22"/>
                <w:szCs w:val="22"/>
              </w:rPr>
            </w:pPr>
            <w:r w:rsidRPr="00105003">
              <w:rPr>
                <w:rFonts w:asciiTheme="minorHAnsi" w:hAnsiTheme="minorHAnsi"/>
                <w:sz w:val="22"/>
                <w:szCs w:val="22"/>
              </w:rPr>
              <w:t xml:space="preserve">- Savoir écouter son partenaire (observateur, assureur, grimpeur) </w:t>
            </w:r>
          </w:p>
        </w:tc>
        <w:tc>
          <w:tcPr>
            <w:tcW w:w="2546" w:type="dxa"/>
          </w:tcPr>
          <w:p w14:paraId="31A68BE1" w14:textId="77777777" w:rsidR="00970628" w:rsidRPr="00105003" w:rsidRDefault="00970628">
            <w:pPr>
              <w:pStyle w:val="Default"/>
              <w:rPr>
                <w:rFonts w:asciiTheme="minorHAnsi" w:hAnsiTheme="minorHAnsi"/>
                <w:sz w:val="22"/>
                <w:szCs w:val="22"/>
              </w:rPr>
            </w:pPr>
            <w:r w:rsidRPr="00105003">
              <w:rPr>
                <w:rFonts w:asciiTheme="minorHAnsi" w:hAnsiTheme="minorHAnsi"/>
                <w:sz w:val="22"/>
                <w:szCs w:val="22"/>
              </w:rPr>
              <w:t xml:space="preserve">- Connaître ses propres capacités, assumer son rôle et les tâches afférentes au cours du cheminement (sécurité) </w:t>
            </w:r>
          </w:p>
        </w:tc>
        <w:tc>
          <w:tcPr>
            <w:tcW w:w="2546" w:type="dxa"/>
          </w:tcPr>
          <w:p w14:paraId="5D5113CC" w14:textId="77777777" w:rsidR="00970628" w:rsidRPr="00105003" w:rsidRDefault="00970628">
            <w:pPr>
              <w:pStyle w:val="Default"/>
              <w:rPr>
                <w:rFonts w:asciiTheme="minorHAnsi" w:hAnsiTheme="minorHAnsi"/>
                <w:sz w:val="22"/>
                <w:szCs w:val="22"/>
              </w:rPr>
            </w:pPr>
            <w:r w:rsidRPr="00105003">
              <w:rPr>
                <w:rFonts w:asciiTheme="minorHAnsi" w:hAnsiTheme="minorHAnsi"/>
                <w:sz w:val="22"/>
                <w:szCs w:val="22"/>
              </w:rPr>
              <w:t xml:space="preserve">savoir identifier, recueillir et transmettre les caractéristiques du milieu et les éléments de performance du grimpeur (topo, cotations, forme et orientation des prises…) </w:t>
            </w:r>
          </w:p>
        </w:tc>
      </w:tr>
      <w:tr w:rsidR="00970628" w14:paraId="4F1F86CE" w14:textId="77777777" w:rsidTr="00850B42">
        <w:tc>
          <w:tcPr>
            <w:tcW w:w="2546" w:type="dxa"/>
          </w:tcPr>
          <w:p w14:paraId="3BF79E60" w14:textId="77777777" w:rsidR="00970628" w:rsidRPr="00105003" w:rsidRDefault="00C12CF2" w:rsidP="00C12CF2">
            <w:pPr>
              <w:pStyle w:val="Default"/>
              <w:rPr>
                <w:rFonts w:asciiTheme="minorHAnsi" w:hAnsiTheme="minorHAnsi"/>
                <w:sz w:val="22"/>
                <w:szCs w:val="22"/>
              </w:rPr>
            </w:pPr>
            <w:r w:rsidRPr="00105003">
              <w:rPr>
                <w:rFonts w:asciiTheme="minorHAnsi" w:hAnsiTheme="minorHAnsi"/>
                <w:b/>
                <w:bCs/>
                <w:sz w:val="22"/>
                <w:szCs w:val="22"/>
              </w:rPr>
              <w:t xml:space="preserve">Caractérisations des attendus de fin de cycle </w:t>
            </w:r>
          </w:p>
        </w:tc>
        <w:tc>
          <w:tcPr>
            <w:tcW w:w="5092" w:type="dxa"/>
            <w:gridSpan w:val="2"/>
            <w:shd w:val="clear" w:color="auto" w:fill="DBE5F1" w:themeFill="accent1" w:themeFillTint="33"/>
          </w:tcPr>
          <w:p w14:paraId="2583A736" w14:textId="77777777" w:rsidR="00F85405" w:rsidRPr="00105003" w:rsidRDefault="00F85405" w:rsidP="00105003">
            <w:pPr>
              <w:pStyle w:val="Default"/>
              <w:jc w:val="center"/>
              <w:rPr>
                <w:rFonts w:asciiTheme="minorHAnsi" w:hAnsiTheme="minorHAnsi"/>
                <w:sz w:val="22"/>
                <w:szCs w:val="22"/>
              </w:rPr>
            </w:pPr>
            <w:r w:rsidRPr="00105003">
              <w:rPr>
                <w:rFonts w:asciiTheme="minorHAnsi" w:hAnsiTheme="minorHAnsi"/>
                <w:b/>
                <w:bCs/>
                <w:sz w:val="22"/>
                <w:szCs w:val="22"/>
              </w:rPr>
              <w:t>Fin de cycle 3</w:t>
            </w:r>
          </w:p>
          <w:p w14:paraId="46B29065" w14:textId="77777777" w:rsidR="00F85405" w:rsidRPr="00105003" w:rsidRDefault="00F85405" w:rsidP="00F85405">
            <w:pPr>
              <w:pStyle w:val="Default"/>
              <w:rPr>
                <w:rFonts w:asciiTheme="minorHAnsi" w:hAnsiTheme="minorHAnsi"/>
                <w:sz w:val="22"/>
                <w:szCs w:val="22"/>
              </w:rPr>
            </w:pPr>
            <w:r w:rsidRPr="00105003">
              <w:rPr>
                <w:rFonts w:asciiTheme="minorHAnsi" w:hAnsiTheme="minorHAnsi"/>
                <w:sz w:val="22"/>
                <w:szCs w:val="22"/>
              </w:rPr>
              <w:t xml:space="preserve">Choisir et conduire un déplacement pour grimper, en moulinette, deux voies différentes à son meilleur niveau en privilégiant l’action des membres inférieurs. </w:t>
            </w:r>
          </w:p>
          <w:p w14:paraId="4B5A3AFF" w14:textId="77777777" w:rsidR="00970628" w:rsidRPr="00105003" w:rsidRDefault="00F85405" w:rsidP="00F85405">
            <w:r w:rsidRPr="00105003">
              <w:t xml:space="preserve">Assurer un partenaire en toute sécurité. </w:t>
            </w:r>
          </w:p>
        </w:tc>
        <w:tc>
          <w:tcPr>
            <w:tcW w:w="7638" w:type="dxa"/>
            <w:gridSpan w:val="3"/>
            <w:shd w:val="clear" w:color="auto" w:fill="FFFF99"/>
          </w:tcPr>
          <w:p w14:paraId="5F962D57" w14:textId="77777777" w:rsidR="00F85405" w:rsidRPr="00105003" w:rsidRDefault="00F85405" w:rsidP="00105003">
            <w:pPr>
              <w:pStyle w:val="Default"/>
              <w:jc w:val="center"/>
              <w:rPr>
                <w:rFonts w:asciiTheme="minorHAnsi" w:hAnsiTheme="minorHAnsi"/>
                <w:sz w:val="22"/>
                <w:szCs w:val="22"/>
              </w:rPr>
            </w:pPr>
            <w:r w:rsidRPr="00105003">
              <w:rPr>
                <w:rFonts w:asciiTheme="minorHAnsi" w:hAnsiTheme="minorHAnsi"/>
                <w:b/>
                <w:bCs/>
                <w:sz w:val="22"/>
                <w:szCs w:val="22"/>
              </w:rPr>
              <w:t>Fin de cycle 4</w:t>
            </w:r>
          </w:p>
          <w:p w14:paraId="1F56413E" w14:textId="77777777" w:rsidR="00F85405" w:rsidRPr="00105003" w:rsidRDefault="00F85405" w:rsidP="00F85405">
            <w:pPr>
              <w:pStyle w:val="Default"/>
              <w:rPr>
                <w:rFonts w:asciiTheme="minorHAnsi" w:hAnsiTheme="minorHAnsi"/>
                <w:sz w:val="22"/>
                <w:szCs w:val="22"/>
              </w:rPr>
            </w:pPr>
            <w:r w:rsidRPr="00105003">
              <w:rPr>
                <w:rFonts w:asciiTheme="minorHAnsi" w:hAnsiTheme="minorHAnsi"/>
                <w:sz w:val="22"/>
                <w:szCs w:val="22"/>
              </w:rPr>
              <w:t xml:space="preserve">Choisir et conduire un déplacement pour grimper en moulinette et enchaîner deux voies différentes proches de son meilleur niveau, en optimisant les prises de mains et de pieds et en combinant </w:t>
            </w:r>
          </w:p>
          <w:p w14:paraId="4B11AACF" w14:textId="77777777" w:rsidR="00F85405" w:rsidRPr="00105003" w:rsidRDefault="00F85405" w:rsidP="00F85405">
            <w:pPr>
              <w:pStyle w:val="Default"/>
              <w:rPr>
                <w:rFonts w:asciiTheme="minorHAnsi" w:hAnsiTheme="minorHAnsi"/>
                <w:sz w:val="22"/>
                <w:szCs w:val="22"/>
              </w:rPr>
            </w:pPr>
            <w:r w:rsidRPr="00105003">
              <w:rPr>
                <w:rFonts w:asciiTheme="minorHAnsi" w:hAnsiTheme="minorHAnsi"/>
                <w:sz w:val="22"/>
                <w:szCs w:val="22"/>
              </w:rPr>
              <w:t xml:space="preserve">efficacement la poussée des jambes et la traction des bras. </w:t>
            </w:r>
          </w:p>
          <w:p w14:paraId="7FD2A561" w14:textId="77777777" w:rsidR="00970628" w:rsidRPr="00105003" w:rsidRDefault="00F85405" w:rsidP="00F85405">
            <w:r w:rsidRPr="00105003">
              <w:t xml:space="preserve">Assurer un partenaire en toute sécurité. </w:t>
            </w:r>
          </w:p>
        </w:tc>
      </w:tr>
      <w:tr w:rsidR="00970628" w14:paraId="4F226B2E" w14:textId="77777777" w:rsidTr="003A19BC">
        <w:tc>
          <w:tcPr>
            <w:tcW w:w="2546" w:type="dxa"/>
          </w:tcPr>
          <w:p w14:paraId="07835D63" w14:textId="77777777" w:rsidR="00970628" w:rsidRPr="00105003" w:rsidRDefault="00C12CF2" w:rsidP="00C12CF2">
            <w:pPr>
              <w:pStyle w:val="Default"/>
              <w:rPr>
                <w:rFonts w:asciiTheme="minorHAnsi" w:hAnsiTheme="minorHAnsi"/>
                <w:sz w:val="22"/>
                <w:szCs w:val="22"/>
              </w:rPr>
            </w:pPr>
            <w:r w:rsidRPr="00105003">
              <w:rPr>
                <w:rFonts w:asciiTheme="minorHAnsi" w:hAnsiTheme="minorHAnsi"/>
                <w:b/>
                <w:bCs/>
                <w:sz w:val="22"/>
                <w:szCs w:val="22"/>
              </w:rPr>
              <w:t xml:space="preserve">Exemple d’indicateurs de compétences </w:t>
            </w:r>
          </w:p>
        </w:tc>
        <w:tc>
          <w:tcPr>
            <w:tcW w:w="12730" w:type="dxa"/>
            <w:gridSpan w:val="5"/>
          </w:tcPr>
          <w:p w14:paraId="55A25C8E" w14:textId="77777777" w:rsidR="00DC164B" w:rsidRPr="00105003" w:rsidRDefault="00DC164B" w:rsidP="00DC164B">
            <w:pPr>
              <w:pStyle w:val="Default"/>
              <w:rPr>
                <w:rFonts w:asciiTheme="minorHAnsi" w:hAnsiTheme="minorHAnsi"/>
                <w:sz w:val="22"/>
                <w:szCs w:val="22"/>
              </w:rPr>
            </w:pPr>
            <w:r w:rsidRPr="00105003">
              <w:rPr>
                <w:rFonts w:asciiTheme="minorHAnsi" w:hAnsiTheme="minorHAnsi"/>
                <w:sz w:val="22"/>
                <w:szCs w:val="22"/>
              </w:rPr>
              <w:t xml:space="preserve">- Efficacité dans le choix de la voie et l’utilisation des prises </w:t>
            </w:r>
          </w:p>
          <w:p w14:paraId="50C59943" w14:textId="77777777" w:rsidR="00DC164B" w:rsidRPr="00105003" w:rsidRDefault="00DC164B" w:rsidP="00DC164B">
            <w:pPr>
              <w:pStyle w:val="Default"/>
              <w:rPr>
                <w:rFonts w:asciiTheme="minorHAnsi" w:hAnsiTheme="minorHAnsi"/>
                <w:sz w:val="22"/>
                <w:szCs w:val="22"/>
              </w:rPr>
            </w:pPr>
            <w:r w:rsidRPr="00105003">
              <w:rPr>
                <w:rFonts w:asciiTheme="minorHAnsi" w:hAnsiTheme="minorHAnsi"/>
                <w:sz w:val="22"/>
                <w:szCs w:val="22"/>
              </w:rPr>
              <w:t xml:space="preserve">- Efficacité dans la mise en </w:t>
            </w:r>
            <w:proofErr w:type="spellStart"/>
            <w:r w:rsidRPr="00105003">
              <w:rPr>
                <w:rFonts w:asciiTheme="minorHAnsi" w:hAnsiTheme="minorHAnsi"/>
                <w:sz w:val="22"/>
                <w:szCs w:val="22"/>
              </w:rPr>
              <w:t>oeuvre</w:t>
            </w:r>
            <w:proofErr w:type="spellEnd"/>
            <w:r w:rsidRPr="00105003">
              <w:rPr>
                <w:rFonts w:asciiTheme="minorHAnsi" w:hAnsiTheme="minorHAnsi"/>
                <w:sz w:val="22"/>
                <w:szCs w:val="22"/>
              </w:rPr>
              <w:t xml:space="preserve"> des actions motrices </w:t>
            </w:r>
          </w:p>
          <w:p w14:paraId="47958BD6" w14:textId="77777777" w:rsidR="00970628" w:rsidRPr="00105003" w:rsidRDefault="00DC164B" w:rsidP="00DC164B">
            <w:pPr>
              <w:pStyle w:val="Default"/>
              <w:rPr>
                <w:rFonts w:asciiTheme="minorHAnsi" w:hAnsiTheme="minorHAnsi"/>
                <w:sz w:val="22"/>
                <w:szCs w:val="22"/>
              </w:rPr>
            </w:pPr>
            <w:r w:rsidRPr="00105003">
              <w:rPr>
                <w:rFonts w:asciiTheme="minorHAnsi" w:hAnsiTheme="minorHAnsi"/>
                <w:sz w:val="22"/>
                <w:szCs w:val="22"/>
              </w:rPr>
              <w:t xml:space="preserve">- Efficacité dans le rôle spécifique d’assureur </w:t>
            </w:r>
          </w:p>
        </w:tc>
      </w:tr>
      <w:tr w:rsidR="00970628" w14:paraId="0C4EFB64" w14:textId="77777777" w:rsidTr="00E5752C">
        <w:tc>
          <w:tcPr>
            <w:tcW w:w="2546" w:type="dxa"/>
          </w:tcPr>
          <w:p w14:paraId="7676A6C3" w14:textId="77777777" w:rsidR="00970628" w:rsidRPr="00105003" w:rsidRDefault="00C12CF2" w:rsidP="00C12CF2">
            <w:pPr>
              <w:pStyle w:val="Default"/>
              <w:rPr>
                <w:rFonts w:asciiTheme="minorHAnsi" w:hAnsiTheme="minorHAnsi"/>
                <w:sz w:val="22"/>
                <w:szCs w:val="22"/>
              </w:rPr>
            </w:pPr>
            <w:r w:rsidRPr="00105003">
              <w:rPr>
                <w:rFonts w:asciiTheme="minorHAnsi" w:hAnsiTheme="minorHAnsi"/>
                <w:b/>
                <w:bCs/>
                <w:sz w:val="22"/>
                <w:szCs w:val="22"/>
              </w:rPr>
              <w:t xml:space="preserve">Exemple de tâche complexe de validation de la compétence : Epreuve </w:t>
            </w:r>
          </w:p>
        </w:tc>
        <w:tc>
          <w:tcPr>
            <w:tcW w:w="12730" w:type="dxa"/>
            <w:gridSpan w:val="5"/>
          </w:tcPr>
          <w:p w14:paraId="40E88BFD" w14:textId="77777777" w:rsidR="00DC164B" w:rsidRPr="00105003" w:rsidRDefault="00DC164B" w:rsidP="00DC164B">
            <w:pPr>
              <w:pStyle w:val="Default"/>
              <w:rPr>
                <w:rFonts w:asciiTheme="minorHAnsi" w:hAnsiTheme="minorHAnsi"/>
                <w:sz w:val="22"/>
                <w:szCs w:val="22"/>
              </w:rPr>
            </w:pPr>
            <w:r w:rsidRPr="00105003">
              <w:rPr>
                <w:rFonts w:asciiTheme="minorHAnsi" w:hAnsiTheme="minorHAnsi"/>
                <w:sz w:val="22"/>
                <w:szCs w:val="22"/>
              </w:rPr>
              <w:t xml:space="preserve">- 6 voies (sur SAE) sont proposées à l’élève, hiérarchisées de la façon suivante: </w:t>
            </w:r>
          </w:p>
          <w:p w14:paraId="344F3A35" w14:textId="77777777" w:rsidR="00DC164B" w:rsidRPr="00105003" w:rsidRDefault="00DC164B" w:rsidP="00DC164B">
            <w:pPr>
              <w:pStyle w:val="Default"/>
              <w:rPr>
                <w:rFonts w:asciiTheme="minorHAnsi" w:hAnsiTheme="minorHAnsi"/>
                <w:sz w:val="22"/>
                <w:szCs w:val="22"/>
              </w:rPr>
            </w:pPr>
            <w:r w:rsidRPr="00105003">
              <w:rPr>
                <w:rFonts w:asciiTheme="minorHAnsi" w:hAnsiTheme="minorHAnsi"/>
                <w:sz w:val="22"/>
                <w:szCs w:val="22"/>
              </w:rPr>
              <w:t xml:space="preserve">- Chaque voie comporte plusieurs couleurs permettant ainsi de disposer de plusieurs niveaux de difficulté pour une même voie. </w:t>
            </w:r>
          </w:p>
          <w:p w14:paraId="5E78E02A" w14:textId="77777777" w:rsidR="00DC164B" w:rsidRPr="00105003" w:rsidRDefault="00DC164B" w:rsidP="00DC164B">
            <w:pPr>
              <w:pStyle w:val="Default"/>
              <w:rPr>
                <w:rFonts w:asciiTheme="minorHAnsi" w:hAnsiTheme="minorHAnsi"/>
                <w:sz w:val="22"/>
                <w:szCs w:val="22"/>
              </w:rPr>
            </w:pPr>
            <w:r w:rsidRPr="00105003">
              <w:rPr>
                <w:rFonts w:asciiTheme="minorHAnsi" w:hAnsiTheme="minorHAnsi"/>
                <w:sz w:val="22"/>
                <w:szCs w:val="22"/>
              </w:rPr>
              <w:t xml:space="preserve">- L’élève effectue trois aller-retour (escalade -désescalade/ ou escalade-descente rappel en fonction du niveau de l’assureur) sans temps d’arrêt au sol: </w:t>
            </w:r>
          </w:p>
          <w:p w14:paraId="5E3C8E16" w14:textId="77777777" w:rsidR="00DC164B" w:rsidRPr="00105003" w:rsidRDefault="00DC164B" w:rsidP="00DC164B">
            <w:pPr>
              <w:pStyle w:val="Default"/>
              <w:rPr>
                <w:rFonts w:asciiTheme="minorHAnsi" w:hAnsiTheme="minorHAnsi"/>
                <w:sz w:val="22"/>
                <w:szCs w:val="22"/>
              </w:rPr>
            </w:pPr>
            <w:r w:rsidRPr="00105003">
              <w:rPr>
                <w:rFonts w:asciiTheme="minorHAnsi" w:hAnsiTheme="minorHAnsi"/>
                <w:sz w:val="22"/>
                <w:szCs w:val="22"/>
              </w:rPr>
              <w:t xml:space="preserve">- 1° ascension: il utilise toutes les prises </w:t>
            </w:r>
          </w:p>
          <w:p w14:paraId="5423D23C" w14:textId="77777777" w:rsidR="00DC164B" w:rsidRPr="00105003" w:rsidRDefault="00DC164B" w:rsidP="00DC164B">
            <w:pPr>
              <w:pStyle w:val="Default"/>
              <w:rPr>
                <w:rFonts w:asciiTheme="minorHAnsi" w:hAnsiTheme="minorHAnsi"/>
                <w:sz w:val="22"/>
                <w:szCs w:val="22"/>
              </w:rPr>
            </w:pPr>
            <w:r w:rsidRPr="00105003">
              <w:rPr>
                <w:rFonts w:asciiTheme="minorHAnsi" w:hAnsiTheme="minorHAnsi"/>
                <w:sz w:val="22"/>
                <w:szCs w:val="22"/>
              </w:rPr>
              <w:t xml:space="preserve">- 2° ascension: toutes prises pieds et une couleur interdite en mains </w:t>
            </w:r>
          </w:p>
          <w:p w14:paraId="7D452561" w14:textId="77777777" w:rsidR="00DC164B" w:rsidRPr="00105003" w:rsidRDefault="00DC164B" w:rsidP="00DC164B">
            <w:pPr>
              <w:pStyle w:val="Default"/>
              <w:rPr>
                <w:rFonts w:asciiTheme="minorHAnsi" w:hAnsiTheme="minorHAnsi"/>
                <w:sz w:val="22"/>
                <w:szCs w:val="22"/>
              </w:rPr>
            </w:pPr>
            <w:r w:rsidRPr="00105003">
              <w:rPr>
                <w:rFonts w:asciiTheme="minorHAnsi" w:hAnsiTheme="minorHAnsi"/>
                <w:sz w:val="22"/>
                <w:szCs w:val="22"/>
              </w:rPr>
              <w:t xml:space="preserve">- 3° ascension: tous pieds et une seule couleur mains. </w:t>
            </w:r>
          </w:p>
          <w:p w14:paraId="60B7F56B" w14:textId="77777777" w:rsidR="00970628" w:rsidRPr="00105003" w:rsidRDefault="00DC164B" w:rsidP="00DC164B">
            <w:r w:rsidRPr="00105003">
              <w:t xml:space="preserve">Il doit renouveler cette action sur au moins 2 relais différents </w:t>
            </w:r>
          </w:p>
        </w:tc>
      </w:tr>
      <w:tr w:rsidR="00970628" w14:paraId="7ED2DE3A" w14:textId="77777777" w:rsidTr="00B217B1">
        <w:tc>
          <w:tcPr>
            <w:tcW w:w="2546" w:type="dxa"/>
          </w:tcPr>
          <w:p w14:paraId="4D0EE5EC" w14:textId="77777777" w:rsidR="00970628" w:rsidRPr="00105003" w:rsidRDefault="00C12CF2" w:rsidP="00C12CF2">
            <w:pPr>
              <w:pStyle w:val="Default"/>
              <w:rPr>
                <w:rFonts w:asciiTheme="minorHAnsi" w:hAnsiTheme="minorHAnsi"/>
                <w:sz w:val="22"/>
                <w:szCs w:val="22"/>
              </w:rPr>
            </w:pPr>
            <w:r w:rsidRPr="00105003">
              <w:rPr>
                <w:rFonts w:asciiTheme="minorHAnsi" w:hAnsiTheme="minorHAnsi"/>
                <w:b/>
                <w:bCs/>
                <w:sz w:val="22"/>
                <w:szCs w:val="22"/>
              </w:rPr>
              <w:t xml:space="preserve">Exemple de tâche d’apprentissage complexe, typique </w:t>
            </w:r>
          </w:p>
        </w:tc>
        <w:tc>
          <w:tcPr>
            <w:tcW w:w="12730" w:type="dxa"/>
            <w:gridSpan w:val="5"/>
          </w:tcPr>
          <w:p w14:paraId="4F976A39" w14:textId="77777777" w:rsidR="00970628" w:rsidRPr="00105003" w:rsidRDefault="00105003" w:rsidP="00105003">
            <w:pPr>
              <w:pStyle w:val="Default"/>
              <w:rPr>
                <w:rFonts w:asciiTheme="minorHAnsi" w:hAnsiTheme="minorHAnsi"/>
                <w:sz w:val="22"/>
                <w:szCs w:val="22"/>
              </w:rPr>
            </w:pPr>
            <w:r w:rsidRPr="00105003">
              <w:rPr>
                <w:rFonts w:asciiTheme="minorHAnsi" w:hAnsiTheme="minorHAnsi"/>
                <w:sz w:val="22"/>
                <w:szCs w:val="22"/>
              </w:rPr>
              <w:t xml:space="preserve">Chercher à réaliser 3 fois de suite la même voie en diminuant à chaque fois le nombre de prises mains utilisées. (utilisation d’une grille « ratio » prenant en compte la taille du grimpeur et la hauteur de la voie réalisée) </w:t>
            </w:r>
          </w:p>
        </w:tc>
      </w:tr>
      <w:tr w:rsidR="00970628" w14:paraId="6C672258" w14:textId="77777777" w:rsidTr="008228D2">
        <w:tc>
          <w:tcPr>
            <w:tcW w:w="2546" w:type="dxa"/>
          </w:tcPr>
          <w:p w14:paraId="7AA448E2" w14:textId="77777777" w:rsidR="00970628" w:rsidRPr="00105003" w:rsidRDefault="00C12CF2" w:rsidP="00C12CF2">
            <w:pPr>
              <w:pStyle w:val="Default"/>
              <w:rPr>
                <w:rFonts w:asciiTheme="minorHAnsi" w:hAnsiTheme="minorHAnsi"/>
                <w:sz w:val="22"/>
                <w:szCs w:val="22"/>
              </w:rPr>
            </w:pPr>
            <w:r w:rsidRPr="00105003">
              <w:rPr>
                <w:rFonts w:asciiTheme="minorHAnsi" w:hAnsiTheme="minorHAnsi"/>
                <w:b/>
                <w:bCs/>
                <w:sz w:val="22"/>
                <w:szCs w:val="22"/>
              </w:rPr>
              <w:t xml:space="preserve">Eléments structurants des contenus d’enseignement </w:t>
            </w:r>
          </w:p>
        </w:tc>
        <w:tc>
          <w:tcPr>
            <w:tcW w:w="12730" w:type="dxa"/>
            <w:gridSpan w:val="5"/>
          </w:tcPr>
          <w:p w14:paraId="0B8D0303" w14:textId="77777777" w:rsidR="00105003" w:rsidRPr="00105003" w:rsidRDefault="00105003" w:rsidP="00105003">
            <w:pPr>
              <w:pStyle w:val="Default"/>
              <w:rPr>
                <w:rFonts w:asciiTheme="minorHAnsi" w:hAnsiTheme="minorHAnsi"/>
                <w:sz w:val="22"/>
                <w:szCs w:val="22"/>
              </w:rPr>
            </w:pPr>
            <w:r w:rsidRPr="00105003">
              <w:rPr>
                <w:rFonts w:asciiTheme="minorHAnsi" w:hAnsiTheme="minorHAnsi"/>
                <w:sz w:val="22"/>
                <w:szCs w:val="22"/>
              </w:rPr>
              <w:t xml:space="preserve">-La motricité spécifique du grimpeur (efficacité liée à la lecture des voies, l’utilisation des prises, des membres inférieurs et supérieurs), </w:t>
            </w:r>
          </w:p>
          <w:p w14:paraId="3BB935C6" w14:textId="77777777" w:rsidR="00105003" w:rsidRPr="00105003" w:rsidRDefault="00105003" w:rsidP="00105003">
            <w:pPr>
              <w:pStyle w:val="Default"/>
              <w:rPr>
                <w:rFonts w:asciiTheme="minorHAnsi" w:hAnsiTheme="minorHAnsi"/>
                <w:sz w:val="22"/>
                <w:szCs w:val="22"/>
              </w:rPr>
            </w:pPr>
            <w:r w:rsidRPr="00105003">
              <w:rPr>
                <w:rFonts w:asciiTheme="minorHAnsi" w:hAnsiTheme="minorHAnsi"/>
                <w:sz w:val="22"/>
                <w:szCs w:val="22"/>
              </w:rPr>
              <w:t xml:space="preserve">-La connaissance de soi et de son potentiel dans la construction d’un projet d’action, </w:t>
            </w:r>
          </w:p>
          <w:p w14:paraId="4B50C2CC" w14:textId="77777777" w:rsidR="00105003" w:rsidRPr="00105003" w:rsidRDefault="00105003" w:rsidP="00105003">
            <w:pPr>
              <w:pStyle w:val="Default"/>
              <w:rPr>
                <w:rFonts w:asciiTheme="minorHAnsi" w:hAnsiTheme="minorHAnsi"/>
                <w:sz w:val="22"/>
                <w:szCs w:val="22"/>
              </w:rPr>
            </w:pPr>
            <w:r w:rsidRPr="00105003">
              <w:rPr>
                <w:rFonts w:asciiTheme="minorHAnsi" w:hAnsiTheme="minorHAnsi"/>
                <w:sz w:val="22"/>
                <w:szCs w:val="22"/>
              </w:rPr>
              <w:t xml:space="preserve">-La gestion de ses émotions et de son énergie dans la réalisation d’un projet, </w:t>
            </w:r>
          </w:p>
          <w:p w14:paraId="744DEC17" w14:textId="77777777" w:rsidR="00970628" w:rsidRPr="00105003" w:rsidRDefault="00105003" w:rsidP="00105003">
            <w:r w:rsidRPr="00105003">
              <w:t xml:space="preserve">-Investissement dans des rôles sociaux essentiels au respect des conditions sécuritaires de pratique. </w:t>
            </w:r>
          </w:p>
        </w:tc>
      </w:tr>
      <w:tr w:rsidR="00970628" w14:paraId="0AD9AB37" w14:textId="77777777" w:rsidTr="00655080">
        <w:tc>
          <w:tcPr>
            <w:tcW w:w="2546" w:type="dxa"/>
          </w:tcPr>
          <w:p w14:paraId="4B9D6AB3" w14:textId="77777777" w:rsidR="00970628" w:rsidRPr="00105003" w:rsidRDefault="00C12CF2" w:rsidP="00C12CF2">
            <w:pPr>
              <w:pStyle w:val="Default"/>
              <w:rPr>
                <w:rFonts w:asciiTheme="minorHAnsi" w:hAnsiTheme="minorHAnsi"/>
                <w:sz w:val="22"/>
                <w:szCs w:val="22"/>
              </w:rPr>
            </w:pPr>
            <w:r w:rsidRPr="00105003">
              <w:rPr>
                <w:rFonts w:asciiTheme="minorHAnsi" w:hAnsiTheme="minorHAnsi"/>
                <w:b/>
                <w:bCs/>
                <w:sz w:val="22"/>
                <w:szCs w:val="22"/>
              </w:rPr>
              <w:t xml:space="preserve">Volumes horaires de référence </w:t>
            </w:r>
          </w:p>
        </w:tc>
        <w:tc>
          <w:tcPr>
            <w:tcW w:w="12730" w:type="dxa"/>
            <w:gridSpan w:val="5"/>
          </w:tcPr>
          <w:p w14:paraId="7113420C" w14:textId="77777777" w:rsidR="00970628" w:rsidRPr="00105003" w:rsidRDefault="00105003" w:rsidP="00105003">
            <w:pPr>
              <w:pStyle w:val="Default"/>
              <w:rPr>
                <w:rFonts w:asciiTheme="minorHAnsi" w:hAnsiTheme="minorHAnsi"/>
                <w:sz w:val="22"/>
                <w:szCs w:val="22"/>
              </w:rPr>
            </w:pPr>
            <w:r w:rsidRPr="00105003">
              <w:rPr>
                <w:rFonts w:asciiTheme="minorHAnsi" w:hAnsiTheme="minorHAnsi"/>
                <w:sz w:val="22"/>
                <w:szCs w:val="22"/>
              </w:rPr>
              <w:t xml:space="preserve">Pour permettre à tous les élèves de valider les acquisitions attendues de fin de cycle, l’escalade, lorsqu’elle est programmée, doit l’être sur au moins 2 années, si possible consécutives, et pour un volume horaire effectif avoisinant les 30 heures (environ 45 h/EDT), pour s’achever dans des conditions de pratique proches de 3 élèves par relai (1 contre assureur/observateur -1 assureur – 1 grimpeur) . </w:t>
            </w:r>
          </w:p>
        </w:tc>
      </w:tr>
    </w:tbl>
    <w:p w14:paraId="5B8A2356" w14:textId="77777777" w:rsidR="00A93790" w:rsidRDefault="00A93790"/>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00"/>
        <w:gridCol w:w="1276"/>
      </w:tblGrid>
      <w:tr w:rsidR="00CD1C8D" w14:paraId="4848E8FB" w14:textId="77777777" w:rsidTr="000576C6">
        <w:tc>
          <w:tcPr>
            <w:tcW w:w="14000" w:type="dxa"/>
          </w:tcPr>
          <w:p w14:paraId="5D7A8996" w14:textId="77777777" w:rsidR="00CD1C8D" w:rsidRDefault="00CD1C8D" w:rsidP="00CD1C8D">
            <w:pPr>
              <w:rPr>
                <w:rFonts w:ascii="Calibri" w:hAnsi="Calibri" w:cs="Calibri"/>
                <w:b/>
                <w:bCs/>
                <w:color w:val="000000"/>
                <w:sz w:val="32"/>
                <w:szCs w:val="32"/>
              </w:rPr>
            </w:pPr>
            <w:r w:rsidRPr="00AD3261">
              <w:rPr>
                <w:rFonts w:ascii="Calibri" w:hAnsi="Calibri" w:cs="Calibri"/>
                <w:b/>
                <w:bCs/>
                <w:color w:val="000000"/>
                <w:sz w:val="32"/>
                <w:szCs w:val="32"/>
              </w:rPr>
              <w:lastRenderedPageBreak/>
              <w:t xml:space="preserve">Champ d’apprentissage N°2 </w:t>
            </w:r>
            <w:r>
              <w:rPr>
                <w:rFonts w:ascii="Calibri" w:hAnsi="Calibri" w:cs="Calibri"/>
                <w:b/>
                <w:bCs/>
                <w:color w:val="000000"/>
                <w:sz w:val="32"/>
                <w:szCs w:val="32"/>
              </w:rPr>
              <w:t xml:space="preserve">   </w:t>
            </w:r>
            <w:r w:rsidRPr="00AD3261">
              <w:rPr>
                <w:rFonts w:ascii="Calibri" w:hAnsi="Calibri" w:cs="Calibri"/>
                <w:b/>
                <w:bCs/>
                <w:color w:val="000000"/>
                <w:sz w:val="32"/>
                <w:szCs w:val="32"/>
                <w:highlight w:val="yellow"/>
              </w:rPr>
              <w:t>CYCLE</w:t>
            </w:r>
            <w:r>
              <w:rPr>
                <w:rFonts w:ascii="Calibri" w:hAnsi="Calibri" w:cs="Calibri"/>
                <w:b/>
                <w:bCs/>
                <w:color w:val="000000"/>
                <w:sz w:val="32"/>
                <w:szCs w:val="32"/>
                <w:highlight w:val="yellow"/>
              </w:rPr>
              <w:t xml:space="preserve"> </w:t>
            </w:r>
            <w:r w:rsidRPr="00BC5738">
              <w:rPr>
                <w:rFonts w:ascii="Calibri" w:hAnsi="Calibri" w:cs="Calibri"/>
                <w:b/>
                <w:bCs/>
                <w:color w:val="000000"/>
                <w:sz w:val="32"/>
                <w:szCs w:val="32"/>
                <w:highlight w:val="yellow"/>
              </w:rPr>
              <w:t>3</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rPr>
              <w:t xml:space="preserve">Illustration/déclinaison en </w:t>
            </w:r>
            <w:r w:rsidRPr="00AD3261">
              <w:rPr>
                <w:rFonts w:ascii="Calibri" w:hAnsi="Calibri" w:cs="Calibri"/>
                <w:b/>
                <w:bCs/>
                <w:color w:val="FF0000"/>
                <w:sz w:val="32"/>
                <w:szCs w:val="32"/>
              </w:rPr>
              <w:t>Escalade</w:t>
            </w:r>
          </w:p>
        </w:tc>
        <w:tc>
          <w:tcPr>
            <w:tcW w:w="1276" w:type="dxa"/>
          </w:tcPr>
          <w:p w14:paraId="40FD162F" w14:textId="77777777" w:rsidR="00CD1C8D" w:rsidRDefault="00CD1C8D" w:rsidP="000576C6">
            <w:pPr>
              <w:jc w:val="right"/>
              <w:rPr>
                <w:rFonts w:ascii="Calibri" w:hAnsi="Calibri" w:cs="Calibri"/>
                <w:b/>
                <w:bCs/>
                <w:color w:val="000000"/>
                <w:sz w:val="32"/>
                <w:szCs w:val="32"/>
              </w:rPr>
            </w:pPr>
            <w:r>
              <w:rPr>
                <w:rFonts w:ascii="Calibri" w:hAnsi="Calibri" w:cs="Calibri"/>
                <w:b/>
                <w:bCs/>
                <w:noProof/>
                <w:color w:val="FF0000"/>
                <w:sz w:val="32"/>
                <w:szCs w:val="32"/>
                <w:lang w:eastAsia="fr-FR"/>
              </w:rPr>
              <w:drawing>
                <wp:inline distT="0" distB="0" distL="0" distR="0" wp14:anchorId="4930E83A" wp14:editId="7449CBDD">
                  <wp:extent cx="352425" cy="651654"/>
                  <wp:effectExtent l="19050" t="0" r="9525" b="0"/>
                  <wp:docPr id="5" name="Image 2" descr="Escalad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alade1.png"/>
                          <pic:cNvPicPr/>
                        </pic:nvPicPr>
                        <pic:blipFill>
                          <a:blip r:embed="rId6"/>
                          <a:stretch>
                            <a:fillRect/>
                          </a:stretch>
                        </pic:blipFill>
                        <pic:spPr>
                          <a:xfrm>
                            <a:off x="0" y="0"/>
                            <a:ext cx="355403" cy="657160"/>
                          </a:xfrm>
                          <a:prstGeom prst="rect">
                            <a:avLst/>
                          </a:prstGeom>
                        </pic:spPr>
                      </pic:pic>
                    </a:graphicData>
                  </a:graphic>
                </wp:inline>
              </w:drawing>
            </w:r>
          </w:p>
        </w:tc>
      </w:tr>
    </w:tbl>
    <w:p w14:paraId="301ED235" w14:textId="77777777" w:rsidR="00CD1C8D" w:rsidRDefault="00CD1C8D"/>
    <w:tbl>
      <w:tblPr>
        <w:tblStyle w:val="Grilledutableau"/>
        <w:tblW w:w="0" w:type="auto"/>
        <w:tblLook w:val="04A0" w:firstRow="1" w:lastRow="0" w:firstColumn="1" w:lastColumn="0" w:noHBand="0" w:noVBand="1"/>
      </w:tblPr>
      <w:tblGrid>
        <w:gridCol w:w="15276"/>
      </w:tblGrid>
      <w:tr w:rsidR="00CD1C8D" w14:paraId="3AE3DA98" w14:textId="77777777" w:rsidTr="00BC3AB8">
        <w:tc>
          <w:tcPr>
            <w:tcW w:w="15276" w:type="dxa"/>
            <w:shd w:val="clear" w:color="auto" w:fill="C6D9F1" w:themeFill="text2" w:themeFillTint="33"/>
          </w:tcPr>
          <w:p w14:paraId="2972F9BF" w14:textId="77777777" w:rsidR="00CD1C8D" w:rsidRDefault="00BC3AB8">
            <w:r w:rsidRPr="00AD3261">
              <w:rPr>
                <w:rFonts w:ascii="Calibri" w:hAnsi="Calibri" w:cs="Calibri"/>
                <w:b/>
                <w:bCs/>
                <w:color w:val="000000"/>
                <w:sz w:val="23"/>
                <w:szCs w:val="23"/>
              </w:rPr>
              <w:t>Attendus de fin de cycle 3, en situation d’opposition réelle et équilibrée</w:t>
            </w:r>
          </w:p>
        </w:tc>
      </w:tr>
      <w:tr w:rsidR="00CD1C8D" w14:paraId="74E6B75F" w14:textId="77777777" w:rsidTr="00BC3AB8">
        <w:trPr>
          <w:trHeight w:val="1379"/>
        </w:trPr>
        <w:tc>
          <w:tcPr>
            <w:tcW w:w="15276" w:type="dxa"/>
            <w:vAlign w:val="center"/>
          </w:tcPr>
          <w:p w14:paraId="5245DAA0" w14:textId="77777777" w:rsidR="00BC3AB8" w:rsidRPr="00AD3261" w:rsidRDefault="00BC3AB8" w:rsidP="00BC3AB8">
            <w:pPr>
              <w:autoSpaceDE w:val="0"/>
              <w:autoSpaceDN w:val="0"/>
              <w:adjustRightInd w:val="0"/>
              <w:ind w:left="454"/>
              <w:rPr>
                <w:rFonts w:ascii="Calibri" w:hAnsi="Calibri" w:cs="Calibri"/>
                <w:color w:val="000000"/>
                <w:sz w:val="23"/>
                <w:szCs w:val="23"/>
              </w:rPr>
            </w:pPr>
            <w:r w:rsidRPr="00AD3261">
              <w:rPr>
                <w:rFonts w:ascii="Arial" w:hAnsi="Arial" w:cs="Arial"/>
                <w:color w:val="000000"/>
                <w:sz w:val="23"/>
                <w:szCs w:val="23"/>
              </w:rPr>
              <w:t xml:space="preserve">- </w:t>
            </w:r>
            <w:r w:rsidRPr="00AD3261">
              <w:rPr>
                <w:rFonts w:ascii="Calibri" w:hAnsi="Calibri" w:cs="Calibri"/>
                <w:b/>
                <w:bCs/>
                <w:color w:val="000000"/>
                <w:sz w:val="23"/>
                <w:szCs w:val="23"/>
              </w:rPr>
              <w:t xml:space="preserve">Réaliser, seul ou à plusieurs, un parcours dans plusieurs environnements inhabituels, en milieu naturel aménagé ou artificiel. </w:t>
            </w:r>
          </w:p>
          <w:p w14:paraId="5CE10B0F" w14:textId="77777777" w:rsidR="00BC3AB8" w:rsidRPr="00AD3261" w:rsidRDefault="00BC3AB8" w:rsidP="00BC3AB8">
            <w:pPr>
              <w:autoSpaceDE w:val="0"/>
              <w:autoSpaceDN w:val="0"/>
              <w:adjustRightInd w:val="0"/>
              <w:ind w:left="454"/>
              <w:rPr>
                <w:rFonts w:ascii="Calibri" w:hAnsi="Calibri" w:cs="Calibri"/>
                <w:color w:val="000000"/>
                <w:sz w:val="23"/>
                <w:szCs w:val="23"/>
              </w:rPr>
            </w:pPr>
            <w:r w:rsidRPr="00AD3261">
              <w:rPr>
                <w:rFonts w:ascii="Arial" w:hAnsi="Arial" w:cs="Arial"/>
                <w:color w:val="000000"/>
                <w:sz w:val="23"/>
                <w:szCs w:val="23"/>
              </w:rPr>
              <w:t xml:space="preserve">- </w:t>
            </w:r>
            <w:r w:rsidRPr="00AD3261">
              <w:rPr>
                <w:rFonts w:ascii="Calibri" w:hAnsi="Calibri" w:cs="Calibri"/>
                <w:b/>
                <w:bCs/>
                <w:color w:val="000000"/>
                <w:sz w:val="23"/>
                <w:szCs w:val="23"/>
              </w:rPr>
              <w:t xml:space="preserve">Connaître et respecter les règles de sécurité qui s’appliquent à chaque environnement. </w:t>
            </w:r>
          </w:p>
          <w:p w14:paraId="40721D9C" w14:textId="77777777" w:rsidR="00CD1C8D" w:rsidRPr="00BC3AB8" w:rsidRDefault="00BC3AB8" w:rsidP="00BC3AB8">
            <w:pPr>
              <w:autoSpaceDE w:val="0"/>
              <w:autoSpaceDN w:val="0"/>
              <w:adjustRightInd w:val="0"/>
              <w:ind w:left="454"/>
              <w:rPr>
                <w:b/>
              </w:rPr>
            </w:pPr>
            <w:r w:rsidRPr="00BC3AB8">
              <w:rPr>
                <w:rFonts w:cs="Arial"/>
                <w:b/>
                <w:color w:val="000000"/>
                <w:sz w:val="23"/>
                <w:szCs w:val="23"/>
              </w:rPr>
              <w:t>- Identifier la personne responsable à alerter ou la procédure en cas de problème.</w:t>
            </w:r>
          </w:p>
        </w:tc>
      </w:tr>
      <w:tr w:rsidR="00CD1C8D" w14:paraId="2289C372" w14:textId="77777777" w:rsidTr="00BC3AB8">
        <w:tc>
          <w:tcPr>
            <w:tcW w:w="15276" w:type="dxa"/>
            <w:shd w:val="clear" w:color="auto" w:fill="C6D9F1" w:themeFill="text2" w:themeFillTint="33"/>
          </w:tcPr>
          <w:p w14:paraId="52159F36" w14:textId="77777777" w:rsidR="00CD1C8D" w:rsidRDefault="00BC3AB8">
            <w:r w:rsidRPr="00AD3261">
              <w:rPr>
                <w:rFonts w:ascii="Calibri" w:hAnsi="Calibri" w:cs="Calibri"/>
                <w:b/>
                <w:bCs/>
                <w:color w:val="000000"/>
                <w:sz w:val="23"/>
                <w:szCs w:val="23"/>
              </w:rPr>
              <w:t>Compétences visées pendant le cycle 3,</w:t>
            </w:r>
          </w:p>
        </w:tc>
      </w:tr>
      <w:tr w:rsidR="00CD1C8D" w14:paraId="277A1262" w14:textId="77777777" w:rsidTr="00BC5738">
        <w:trPr>
          <w:trHeight w:val="5903"/>
        </w:trPr>
        <w:tc>
          <w:tcPr>
            <w:tcW w:w="15276" w:type="dxa"/>
            <w:vAlign w:val="center"/>
          </w:tcPr>
          <w:p w14:paraId="1A1BA450" w14:textId="77777777" w:rsidR="00BC3AB8" w:rsidRPr="00AD3261" w:rsidRDefault="00BC3AB8" w:rsidP="00BC5738">
            <w:pPr>
              <w:autoSpaceDE w:val="0"/>
              <w:autoSpaceDN w:val="0"/>
              <w:adjustRightInd w:val="0"/>
              <w:ind w:firstLine="313"/>
              <w:rPr>
                <w:rFonts w:cs="Calibri"/>
                <w:color w:val="0070C0"/>
                <w:sz w:val="23"/>
                <w:szCs w:val="23"/>
              </w:rPr>
            </w:pPr>
            <w:r w:rsidRPr="00AD3261">
              <w:rPr>
                <w:rFonts w:cs="Arial"/>
                <w:color w:val="0070C0"/>
                <w:sz w:val="23"/>
                <w:szCs w:val="23"/>
              </w:rPr>
              <w:t xml:space="preserve">- </w:t>
            </w:r>
            <w:r w:rsidRPr="00AD3261">
              <w:rPr>
                <w:rFonts w:cs="Calibri"/>
                <w:b/>
                <w:bCs/>
                <w:color w:val="0070C0"/>
                <w:sz w:val="23"/>
                <w:szCs w:val="23"/>
              </w:rPr>
              <w:t xml:space="preserve">Conduire un déplacement sans appréhension et en toute sécurité </w:t>
            </w:r>
          </w:p>
          <w:p w14:paraId="317B57DF" w14:textId="77777777" w:rsidR="00BC3AB8" w:rsidRPr="00AD3261" w:rsidRDefault="00BC3AB8" w:rsidP="00BC5738">
            <w:pPr>
              <w:autoSpaceDE w:val="0"/>
              <w:autoSpaceDN w:val="0"/>
              <w:adjustRightInd w:val="0"/>
              <w:rPr>
                <w:rFonts w:ascii="Calibri" w:hAnsi="Calibri" w:cs="Calibri"/>
                <w:color w:val="000000"/>
                <w:sz w:val="23"/>
                <w:szCs w:val="23"/>
              </w:rPr>
            </w:pPr>
            <w:r w:rsidRPr="00AD3261">
              <w:rPr>
                <w:rFonts w:ascii="Calibri" w:hAnsi="Calibri" w:cs="Calibri"/>
                <w:color w:val="000000"/>
                <w:sz w:val="23"/>
                <w:szCs w:val="23"/>
              </w:rPr>
              <w:t xml:space="preserve">Acquérir des techniques spécifiques pour améliorer son efficacité. = DOMAINE 1 </w:t>
            </w:r>
          </w:p>
          <w:p w14:paraId="63E6D270" w14:textId="77777777" w:rsidR="00BC3AB8" w:rsidRDefault="00BC3AB8" w:rsidP="00BC5738">
            <w:pPr>
              <w:autoSpaceDE w:val="0"/>
              <w:autoSpaceDN w:val="0"/>
              <w:adjustRightInd w:val="0"/>
              <w:rPr>
                <w:rFonts w:ascii="Calibri" w:hAnsi="Calibri" w:cs="Calibri"/>
                <w:color w:val="000000"/>
                <w:sz w:val="23"/>
                <w:szCs w:val="23"/>
              </w:rPr>
            </w:pPr>
            <w:r w:rsidRPr="00AD3261">
              <w:rPr>
                <w:rFonts w:ascii="Calibri" w:hAnsi="Calibri" w:cs="Calibri"/>
                <w:color w:val="000000"/>
                <w:sz w:val="23"/>
                <w:szCs w:val="23"/>
              </w:rPr>
              <w:t>Mobiliser différentes ressources (physiologiques, biomécanique, psychologique, émotionnelle) pour agir de manière efficace. = DOMAINE 1</w:t>
            </w:r>
          </w:p>
          <w:p w14:paraId="2923F705" w14:textId="77777777" w:rsidR="00BC3AB8" w:rsidRPr="00AD3261" w:rsidRDefault="00BC3AB8" w:rsidP="00BC5738">
            <w:pPr>
              <w:autoSpaceDE w:val="0"/>
              <w:autoSpaceDN w:val="0"/>
              <w:adjustRightInd w:val="0"/>
              <w:rPr>
                <w:rFonts w:ascii="Calibri" w:hAnsi="Calibri" w:cs="Calibri"/>
                <w:color w:val="000000"/>
                <w:sz w:val="23"/>
                <w:szCs w:val="23"/>
              </w:rPr>
            </w:pPr>
            <w:r w:rsidRPr="00AD3261">
              <w:rPr>
                <w:rFonts w:ascii="Calibri" w:hAnsi="Calibri" w:cs="Calibri"/>
                <w:color w:val="000000"/>
                <w:sz w:val="23"/>
                <w:szCs w:val="23"/>
              </w:rPr>
              <w:t xml:space="preserve"> </w:t>
            </w:r>
          </w:p>
          <w:p w14:paraId="63C8369B" w14:textId="77777777" w:rsidR="00BC3AB8" w:rsidRPr="00AD3261" w:rsidRDefault="00BC3AB8" w:rsidP="00BC5738">
            <w:pPr>
              <w:autoSpaceDE w:val="0"/>
              <w:autoSpaceDN w:val="0"/>
              <w:adjustRightInd w:val="0"/>
              <w:ind w:firstLine="313"/>
              <w:rPr>
                <w:rFonts w:cs="Arial"/>
                <w:b/>
                <w:color w:val="0070C0"/>
                <w:sz w:val="23"/>
                <w:szCs w:val="23"/>
              </w:rPr>
            </w:pPr>
            <w:r w:rsidRPr="00AD3261">
              <w:rPr>
                <w:rFonts w:cs="Arial"/>
                <w:b/>
                <w:color w:val="0070C0"/>
                <w:sz w:val="23"/>
                <w:szCs w:val="23"/>
              </w:rPr>
              <w:t xml:space="preserve">- Adapter son déplacement aux différents milieux. </w:t>
            </w:r>
          </w:p>
          <w:p w14:paraId="12E3D691" w14:textId="77777777" w:rsidR="00BC3AB8" w:rsidRPr="00AD3261" w:rsidRDefault="00BC3AB8" w:rsidP="00BC5738">
            <w:pPr>
              <w:autoSpaceDE w:val="0"/>
              <w:autoSpaceDN w:val="0"/>
              <w:adjustRightInd w:val="0"/>
              <w:rPr>
                <w:rFonts w:ascii="Calibri" w:hAnsi="Calibri" w:cs="Calibri"/>
                <w:color w:val="000000"/>
                <w:sz w:val="23"/>
                <w:szCs w:val="23"/>
              </w:rPr>
            </w:pPr>
            <w:r w:rsidRPr="00AD3261">
              <w:rPr>
                <w:rFonts w:ascii="Calibri" w:hAnsi="Calibri" w:cs="Calibri"/>
                <w:color w:val="000000"/>
                <w:sz w:val="23"/>
                <w:szCs w:val="23"/>
              </w:rPr>
              <w:t xml:space="preserve">Analyser et anticiper les caractéristiques spécifiques personnelles ainsi que celles de la voie pour réaliser un projet </w:t>
            </w:r>
          </w:p>
          <w:p w14:paraId="49AB2EA0" w14:textId="77777777" w:rsidR="00BC3AB8" w:rsidRDefault="00BC3AB8" w:rsidP="00BC5738">
            <w:pPr>
              <w:autoSpaceDE w:val="0"/>
              <w:autoSpaceDN w:val="0"/>
              <w:adjustRightInd w:val="0"/>
              <w:rPr>
                <w:rFonts w:ascii="Calibri" w:hAnsi="Calibri" w:cs="Calibri"/>
                <w:color w:val="000000"/>
                <w:sz w:val="23"/>
                <w:szCs w:val="23"/>
              </w:rPr>
            </w:pPr>
            <w:r w:rsidRPr="00AD3261">
              <w:rPr>
                <w:rFonts w:ascii="Calibri" w:hAnsi="Calibri" w:cs="Calibri"/>
                <w:color w:val="000000"/>
                <w:sz w:val="23"/>
                <w:szCs w:val="23"/>
              </w:rPr>
              <w:t xml:space="preserve">Adapter sa motricité à des situations variées = DOMAINE 1 </w:t>
            </w:r>
          </w:p>
          <w:p w14:paraId="47288192" w14:textId="77777777" w:rsidR="00BC3AB8" w:rsidRPr="00AD3261" w:rsidRDefault="00BC3AB8" w:rsidP="00BC5738">
            <w:pPr>
              <w:autoSpaceDE w:val="0"/>
              <w:autoSpaceDN w:val="0"/>
              <w:adjustRightInd w:val="0"/>
              <w:rPr>
                <w:rFonts w:ascii="Calibri" w:hAnsi="Calibri" w:cs="Calibri"/>
                <w:color w:val="000000"/>
                <w:sz w:val="23"/>
                <w:szCs w:val="23"/>
              </w:rPr>
            </w:pPr>
          </w:p>
          <w:p w14:paraId="77FFA8E2" w14:textId="77777777" w:rsidR="00BC3AB8" w:rsidRPr="00AD3261" w:rsidRDefault="00BC3AB8" w:rsidP="00BC5738">
            <w:pPr>
              <w:autoSpaceDE w:val="0"/>
              <w:autoSpaceDN w:val="0"/>
              <w:adjustRightInd w:val="0"/>
              <w:ind w:firstLine="313"/>
              <w:rPr>
                <w:rFonts w:cs="Arial"/>
                <w:b/>
                <w:color w:val="0070C0"/>
                <w:sz w:val="23"/>
                <w:szCs w:val="23"/>
              </w:rPr>
            </w:pPr>
            <w:r w:rsidRPr="00AD3261">
              <w:rPr>
                <w:rFonts w:cs="Arial"/>
                <w:b/>
                <w:color w:val="0070C0"/>
                <w:sz w:val="23"/>
                <w:szCs w:val="23"/>
              </w:rPr>
              <w:t xml:space="preserve">- Tenir compte du milieu et de ses évolutions. </w:t>
            </w:r>
          </w:p>
          <w:p w14:paraId="25FEE70E" w14:textId="77777777" w:rsidR="00BC3AB8" w:rsidRDefault="00BC3AB8" w:rsidP="00BC5738">
            <w:pPr>
              <w:autoSpaceDE w:val="0"/>
              <w:autoSpaceDN w:val="0"/>
              <w:adjustRightInd w:val="0"/>
              <w:rPr>
                <w:rFonts w:ascii="Calibri" w:hAnsi="Calibri" w:cs="Calibri"/>
                <w:color w:val="000000"/>
                <w:sz w:val="23"/>
                <w:szCs w:val="23"/>
              </w:rPr>
            </w:pPr>
            <w:r w:rsidRPr="00AD3261">
              <w:rPr>
                <w:rFonts w:ascii="Calibri" w:hAnsi="Calibri" w:cs="Calibri"/>
                <w:color w:val="000000"/>
                <w:sz w:val="23"/>
                <w:szCs w:val="23"/>
              </w:rPr>
              <w:t xml:space="preserve">Apprendre par l’action, l’observation, l’analyse de son activité et de celle des autres. = DOMAINE 2 </w:t>
            </w:r>
          </w:p>
          <w:p w14:paraId="3EF2CECA" w14:textId="77777777" w:rsidR="00BC3AB8" w:rsidRPr="00AD3261" w:rsidRDefault="00BC3AB8" w:rsidP="00BC5738">
            <w:pPr>
              <w:autoSpaceDE w:val="0"/>
              <w:autoSpaceDN w:val="0"/>
              <w:adjustRightInd w:val="0"/>
              <w:rPr>
                <w:rFonts w:ascii="Calibri" w:hAnsi="Calibri" w:cs="Calibri"/>
                <w:color w:val="000000"/>
                <w:sz w:val="23"/>
                <w:szCs w:val="23"/>
              </w:rPr>
            </w:pPr>
          </w:p>
          <w:p w14:paraId="03F3F8E6" w14:textId="77777777" w:rsidR="00BC3AB8" w:rsidRPr="00AD3261" w:rsidRDefault="00BC3AB8" w:rsidP="00BC5738">
            <w:pPr>
              <w:autoSpaceDE w:val="0"/>
              <w:autoSpaceDN w:val="0"/>
              <w:adjustRightInd w:val="0"/>
              <w:ind w:firstLine="313"/>
              <w:rPr>
                <w:rFonts w:cs="Arial"/>
                <w:b/>
                <w:color w:val="0070C0"/>
                <w:sz w:val="23"/>
                <w:szCs w:val="23"/>
              </w:rPr>
            </w:pPr>
            <w:r w:rsidRPr="00AD3261">
              <w:rPr>
                <w:rFonts w:cs="Arial"/>
                <w:b/>
                <w:color w:val="0070C0"/>
                <w:sz w:val="23"/>
                <w:szCs w:val="23"/>
              </w:rPr>
              <w:t xml:space="preserve">- Gérer son effort pour pouvoir revenir au point de départ. </w:t>
            </w:r>
          </w:p>
          <w:p w14:paraId="41A0370B" w14:textId="77777777" w:rsidR="00BC3AB8" w:rsidRDefault="00BC3AB8" w:rsidP="00BC5738">
            <w:pPr>
              <w:autoSpaceDE w:val="0"/>
              <w:autoSpaceDN w:val="0"/>
              <w:adjustRightInd w:val="0"/>
              <w:rPr>
                <w:rFonts w:ascii="Calibri" w:hAnsi="Calibri" w:cs="Calibri"/>
                <w:color w:val="000000"/>
                <w:sz w:val="23"/>
                <w:szCs w:val="23"/>
              </w:rPr>
            </w:pPr>
            <w:r w:rsidRPr="00AD3261">
              <w:rPr>
                <w:rFonts w:ascii="Calibri" w:hAnsi="Calibri" w:cs="Calibri"/>
                <w:color w:val="000000"/>
                <w:sz w:val="23"/>
                <w:szCs w:val="23"/>
              </w:rPr>
              <w:t>Adapter l’intensité de son engagement physique à ses possibilités pour ne pas se mettre en danger. = DOMAINE 4</w:t>
            </w:r>
          </w:p>
          <w:p w14:paraId="3A6C7045" w14:textId="77777777" w:rsidR="00BC3AB8" w:rsidRPr="00AD3261" w:rsidRDefault="00BC3AB8" w:rsidP="00BC5738">
            <w:pPr>
              <w:autoSpaceDE w:val="0"/>
              <w:autoSpaceDN w:val="0"/>
              <w:adjustRightInd w:val="0"/>
              <w:rPr>
                <w:rFonts w:ascii="Calibri" w:hAnsi="Calibri" w:cs="Calibri"/>
                <w:color w:val="000000"/>
                <w:sz w:val="23"/>
                <w:szCs w:val="23"/>
              </w:rPr>
            </w:pPr>
            <w:r w:rsidRPr="00AD3261">
              <w:rPr>
                <w:rFonts w:ascii="Calibri" w:hAnsi="Calibri" w:cs="Calibri"/>
                <w:color w:val="000000"/>
                <w:sz w:val="23"/>
                <w:szCs w:val="23"/>
              </w:rPr>
              <w:t xml:space="preserve"> </w:t>
            </w:r>
          </w:p>
          <w:p w14:paraId="6D1BE7A6" w14:textId="77777777" w:rsidR="00BC3AB8" w:rsidRPr="00AD3261" w:rsidRDefault="00BC3AB8" w:rsidP="00BC5738">
            <w:pPr>
              <w:autoSpaceDE w:val="0"/>
              <w:autoSpaceDN w:val="0"/>
              <w:adjustRightInd w:val="0"/>
              <w:ind w:firstLine="313"/>
              <w:rPr>
                <w:rFonts w:cs="Arial"/>
                <w:b/>
                <w:color w:val="0070C0"/>
                <w:sz w:val="23"/>
                <w:szCs w:val="23"/>
              </w:rPr>
            </w:pPr>
            <w:r w:rsidRPr="00AD3261">
              <w:rPr>
                <w:rFonts w:cs="Arial"/>
                <w:b/>
                <w:color w:val="0070C0"/>
                <w:sz w:val="23"/>
                <w:szCs w:val="23"/>
              </w:rPr>
              <w:t xml:space="preserve">- Aider l’autre. </w:t>
            </w:r>
          </w:p>
          <w:p w14:paraId="6292AA50" w14:textId="77777777" w:rsidR="00BC3AB8" w:rsidRPr="00AD3261" w:rsidRDefault="00BC3AB8" w:rsidP="00BC5738">
            <w:pPr>
              <w:autoSpaceDE w:val="0"/>
              <w:autoSpaceDN w:val="0"/>
              <w:adjustRightInd w:val="0"/>
              <w:rPr>
                <w:rFonts w:ascii="Calibri" w:hAnsi="Calibri" w:cs="Calibri"/>
                <w:color w:val="000000"/>
                <w:sz w:val="23"/>
                <w:szCs w:val="23"/>
              </w:rPr>
            </w:pPr>
            <w:r w:rsidRPr="00AD3261">
              <w:rPr>
                <w:rFonts w:ascii="Calibri" w:hAnsi="Calibri" w:cs="Calibri"/>
                <w:color w:val="000000"/>
                <w:sz w:val="23"/>
                <w:szCs w:val="23"/>
              </w:rPr>
              <w:t xml:space="preserve">Assurer les rôles sociaux spécifiques à l’APSA escalade : assureur, contre-assureur. = DOMAINE 3 </w:t>
            </w:r>
          </w:p>
          <w:p w14:paraId="2F9CA531" w14:textId="77777777" w:rsidR="00CD1C8D" w:rsidRDefault="00BC3AB8" w:rsidP="00BC5738">
            <w:r w:rsidRPr="00AD3261">
              <w:rPr>
                <w:rFonts w:ascii="Calibri" w:hAnsi="Calibri" w:cs="Calibri"/>
                <w:color w:val="000000"/>
                <w:sz w:val="23"/>
                <w:szCs w:val="23"/>
              </w:rPr>
              <w:t>Assurer sa sécurité et celle d’autrui dans des situations variées (travail de bloc, grimpe en moulinette, ...) = DOMAINE 3</w:t>
            </w:r>
          </w:p>
        </w:tc>
      </w:tr>
    </w:tbl>
    <w:p w14:paraId="111FFB51" w14:textId="77777777" w:rsidR="00A93790" w:rsidRDefault="00A93790">
      <w:r>
        <w:br w:type="page"/>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00"/>
        <w:gridCol w:w="1276"/>
      </w:tblGrid>
      <w:tr w:rsidR="00CD1C8D" w14:paraId="67240384" w14:textId="77777777" w:rsidTr="00CD1C8D">
        <w:tc>
          <w:tcPr>
            <w:tcW w:w="14000" w:type="dxa"/>
          </w:tcPr>
          <w:p w14:paraId="12F9115E" w14:textId="77777777" w:rsidR="00CD1C8D" w:rsidRDefault="00CD1C8D" w:rsidP="00DC6746">
            <w:pPr>
              <w:rPr>
                <w:rFonts w:ascii="Calibri" w:hAnsi="Calibri" w:cs="Calibri"/>
                <w:b/>
                <w:bCs/>
                <w:color w:val="000000"/>
                <w:sz w:val="32"/>
                <w:szCs w:val="32"/>
              </w:rPr>
            </w:pPr>
            <w:r w:rsidRPr="00AD3261">
              <w:rPr>
                <w:rFonts w:ascii="Calibri" w:hAnsi="Calibri" w:cs="Calibri"/>
                <w:b/>
                <w:bCs/>
                <w:color w:val="000000"/>
                <w:sz w:val="32"/>
                <w:szCs w:val="32"/>
              </w:rPr>
              <w:lastRenderedPageBreak/>
              <w:t xml:space="preserve">Champ d’apprentissage N°2 </w:t>
            </w:r>
            <w:r>
              <w:rPr>
                <w:rFonts w:ascii="Calibri" w:hAnsi="Calibri" w:cs="Calibri"/>
                <w:b/>
                <w:bCs/>
                <w:color w:val="000000"/>
                <w:sz w:val="32"/>
                <w:szCs w:val="32"/>
              </w:rPr>
              <w:t xml:space="preserve">   </w:t>
            </w:r>
            <w:r w:rsidRPr="00AD3261">
              <w:rPr>
                <w:rFonts w:ascii="Calibri" w:hAnsi="Calibri" w:cs="Calibri"/>
                <w:b/>
                <w:bCs/>
                <w:color w:val="000000"/>
                <w:sz w:val="32"/>
                <w:szCs w:val="32"/>
                <w:highlight w:val="yellow"/>
              </w:rPr>
              <w:t>CYCLE</w:t>
            </w:r>
            <w:r>
              <w:rPr>
                <w:rFonts w:ascii="Calibri" w:hAnsi="Calibri" w:cs="Calibri"/>
                <w:b/>
                <w:bCs/>
                <w:color w:val="000000"/>
                <w:sz w:val="32"/>
                <w:szCs w:val="32"/>
                <w:highlight w:val="yellow"/>
              </w:rPr>
              <w:t xml:space="preserve"> 4</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rPr>
              <w:t xml:space="preserve">Illustration/déclinaison en </w:t>
            </w:r>
            <w:r w:rsidRPr="00AD3261">
              <w:rPr>
                <w:rFonts w:ascii="Calibri" w:hAnsi="Calibri" w:cs="Calibri"/>
                <w:b/>
                <w:bCs/>
                <w:color w:val="FF0000"/>
                <w:sz w:val="32"/>
                <w:szCs w:val="32"/>
              </w:rPr>
              <w:t>Escalade</w:t>
            </w:r>
          </w:p>
        </w:tc>
        <w:tc>
          <w:tcPr>
            <w:tcW w:w="1276" w:type="dxa"/>
          </w:tcPr>
          <w:p w14:paraId="781C0CCD" w14:textId="77777777" w:rsidR="00CD1C8D" w:rsidRDefault="00CD1C8D" w:rsidP="00CD1C8D">
            <w:pPr>
              <w:jc w:val="right"/>
              <w:rPr>
                <w:rFonts w:ascii="Calibri" w:hAnsi="Calibri" w:cs="Calibri"/>
                <w:b/>
                <w:bCs/>
                <w:color w:val="000000"/>
                <w:sz w:val="32"/>
                <w:szCs w:val="32"/>
              </w:rPr>
            </w:pPr>
            <w:r>
              <w:rPr>
                <w:rFonts w:ascii="Calibri" w:hAnsi="Calibri" w:cs="Calibri"/>
                <w:b/>
                <w:bCs/>
                <w:noProof/>
                <w:color w:val="FF0000"/>
                <w:sz w:val="32"/>
                <w:szCs w:val="32"/>
                <w:lang w:eastAsia="fr-FR"/>
              </w:rPr>
              <w:drawing>
                <wp:inline distT="0" distB="0" distL="0" distR="0" wp14:anchorId="4E1ED279" wp14:editId="0F7D4919">
                  <wp:extent cx="352425" cy="651654"/>
                  <wp:effectExtent l="19050" t="0" r="9525" b="0"/>
                  <wp:docPr id="4" name="Image 2" descr="Escalad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alade1.png"/>
                          <pic:cNvPicPr/>
                        </pic:nvPicPr>
                        <pic:blipFill>
                          <a:blip r:embed="rId6"/>
                          <a:stretch>
                            <a:fillRect/>
                          </a:stretch>
                        </pic:blipFill>
                        <pic:spPr>
                          <a:xfrm>
                            <a:off x="0" y="0"/>
                            <a:ext cx="355403" cy="657160"/>
                          </a:xfrm>
                          <a:prstGeom prst="rect">
                            <a:avLst/>
                          </a:prstGeom>
                        </pic:spPr>
                      </pic:pic>
                    </a:graphicData>
                  </a:graphic>
                </wp:inline>
              </w:drawing>
            </w:r>
          </w:p>
        </w:tc>
      </w:tr>
    </w:tbl>
    <w:p w14:paraId="6BA7C048" w14:textId="77777777" w:rsidR="00DC6746" w:rsidRPr="00CD1C8D" w:rsidRDefault="00CD1C8D">
      <w:pPr>
        <w:rPr>
          <w:rFonts w:ascii="Calibri" w:hAnsi="Calibri" w:cs="Calibri"/>
          <w:b/>
          <w:bCs/>
          <w:color w:val="FF0000"/>
          <w:sz w:val="16"/>
          <w:szCs w:val="16"/>
        </w:rPr>
      </w:pPr>
      <w:r w:rsidRPr="00CD1C8D">
        <w:rPr>
          <w:rFonts w:ascii="Calibri" w:hAnsi="Calibri" w:cs="Calibri"/>
          <w:b/>
          <w:bCs/>
          <w:color w:val="FF0000"/>
          <w:sz w:val="16"/>
          <w:szCs w:val="16"/>
        </w:rPr>
        <w:t xml:space="preserve">                                    </w:t>
      </w:r>
    </w:p>
    <w:tbl>
      <w:tblPr>
        <w:tblStyle w:val="Grilledutableau"/>
        <w:tblW w:w="0" w:type="auto"/>
        <w:tblLook w:val="04A0" w:firstRow="1" w:lastRow="0" w:firstColumn="1" w:lastColumn="0" w:noHBand="0" w:noVBand="1"/>
      </w:tblPr>
      <w:tblGrid>
        <w:gridCol w:w="15276"/>
      </w:tblGrid>
      <w:tr w:rsidR="00DC6746" w14:paraId="19E8E07B" w14:textId="77777777" w:rsidTr="00DC6746">
        <w:tc>
          <w:tcPr>
            <w:tcW w:w="15276" w:type="dxa"/>
            <w:shd w:val="clear" w:color="auto" w:fill="C6D9F1" w:themeFill="text2" w:themeFillTint="33"/>
          </w:tcPr>
          <w:p w14:paraId="1D88887D" w14:textId="77777777" w:rsidR="00DC6746" w:rsidRDefault="00DC6746" w:rsidP="00BC3AB8">
            <w:r w:rsidRPr="00AD3261">
              <w:rPr>
                <w:rFonts w:ascii="Calibri" w:hAnsi="Calibri" w:cs="Calibri"/>
                <w:b/>
                <w:bCs/>
                <w:color w:val="000000"/>
                <w:sz w:val="23"/>
                <w:szCs w:val="23"/>
              </w:rPr>
              <w:t xml:space="preserve">Attendus de fin de cycle </w:t>
            </w:r>
            <w:r w:rsidR="00BC3AB8">
              <w:rPr>
                <w:rFonts w:ascii="Calibri" w:hAnsi="Calibri" w:cs="Calibri"/>
                <w:b/>
                <w:bCs/>
                <w:color w:val="000000"/>
                <w:sz w:val="23"/>
                <w:szCs w:val="23"/>
              </w:rPr>
              <w:t>4</w:t>
            </w:r>
            <w:r w:rsidRPr="00AD3261">
              <w:rPr>
                <w:rFonts w:ascii="Calibri" w:hAnsi="Calibri" w:cs="Calibri"/>
                <w:b/>
                <w:bCs/>
                <w:color w:val="000000"/>
                <w:sz w:val="23"/>
                <w:szCs w:val="23"/>
              </w:rPr>
              <w:t>, en situation d’opposition réelle et équilibrée</w:t>
            </w:r>
          </w:p>
        </w:tc>
      </w:tr>
      <w:tr w:rsidR="00DC6746" w14:paraId="28B05130" w14:textId="77777777" w:rsidTr="00DC6746">
        <w:tc>
          <w:tcPr>
            <w:tcW w:w="15276" w:type="dxa"/>
          </w:tcPr>
          <w:p w14:paraId="15F88396" w14:textId="77777777" w:rsidR="00DC6746" w:rsidRDefault="00DC6746" w:rsidP="00DC6746">
            <w:pPr>
              <w:pStyle w:val="Default"/>
              <w:rPr>
                <w:color w:val="auto"/>
              </w:rPr>
            </w:pPr>
          </w:p>
          <w:p w14:paraId="79DCCE1B" w14:textId="77777777" w:rsidR="00DC6746" w:rsidRDefault="00DC6746" w:rsidP="00DC6746">
            <w:pPr>
              <w:pStyle w:val="Default"/>
              <w:rPr>
                <w:rFonts w:ascii="Calibri" w:hAnsi="Calibri" w:cs="Calibri"/>
                <w:sz w:val="23"/>
                <w:szCs w:val="23"/>
              </w:rPr>
            </w:pPr>
            <w:r>
              <w:rPr>
                <w:sz w:val="23"/>
                <w:szCs w:val="23"/>
              </w:rPr>
              <w:t xml:space="preserve">- </w:t>
            </w:r>
            <w:r>
              <w:rPr>
                <w:rFonts w:ascii="Calibri" w:hAnsi="Calibri" w:cs="Calibri"/>
                <w:b/>
                <w:bCs/>
                <w:sz w:val="23"/>
                <w:szCs w:val="23"/>
              </w:rPr>
              <w:t xml:space="preserve">Réussir un déplacement planifié dans un milieu naturel aménagé ou artificiellement recréé plus ou moins connu. </w:t>
            </w:r>
          </w:p>
          <w:p w14:paraId="26DBDFFD" w14:textId="77777777" w:rsidR="00DC6746" w:rsidRDefault="00DC6746" w:rsidP="00DC6746">
            <w:pPr>
              <w:pStyle w:val="Default"/>
              <w:rPr>
                <w:rFonts w:ascii="Calibri" w:hAnsi="Calibri" w:cs="Calibri"/>
                <w:sz w:val="23"/>
                <w:szCs w:val="23"/>
              </w:rPr>
            </w:pPr>
            <w:r>
              <w:rPr>
                <w:sz w:val="23"/>
                <w:szCs w:val="23"/>
              </w:rPr>
              <w:t xml:space="preserve">- </w:t>
            </w:r>
            <w:r>
              <w:rPr>
                <w:rFonts w:ascii="Calibri" w:hAnsi="Calibri" w:cs="Calibri"/>
                <w:b/>
                <w:bCs/>
                <w:sz w:val="23"/>
                <w:szCs w:val="23"/>
              </w:rPr>
              <w:t xml:space="preserve">Gérer ses ressources pour réaliser en totalité un parcours sécurisé. </w:t>
            </w:r>
          </w:p>
          <w:p w14:paraId="5C2CC241" w14:textId="77777777" w:rsidR="00DC6746" w:rsidRDefault="00DC6746" w:rsidP="00DC6746">
            <w:pPr>
              <w:pStyle w:val="Default"/>
              <w:rPr>
                <w:rFonts w:ascii="Calibri" w:hAnsi="Calibri" w:cs="Calibri"/>
                <w:sz w:val="23"/>
                <w:szCs w:val="23"/>
              </w:rPr>
            </w:pPr>
            <w:r>
              <w:rPr>
                <w:sz w:val="23"/>
                <w:szCs w:val="23"/>
              </w:rPr>
              <w:t xml:space="preserve">- </w:t>
            </w:r>
            <w:r>
              <w:rPr>
                <w:rFonts w:ascii="Calibri" w:hAnsi="Calibri" w:cs="Calibri"/>
                <w:b/>
                <w:bCs/>
                <w:sz w:val="23"/>
                <w:szCs w:val="23"/>
              </w:rPr>
              <w:t xml:space="preserve">Assurer la sécurité de son camarade. </w:t>
            </w:r>
          </w:p>
          <w:p w14:paraId="3C250D2F" w14:textId="77777777" w:rsidR="00DC6746" w:rsidRDefault="00DC6746" w:rsidP="00DC6746">
            <w:pPr>
              <w:pStyle w:val="Default"/>
              <w:rPr>
                <w:rFonts w:ascii="Calibri" w:hAnsi="Calibri" w:cs="Calibri"/>
                <w:sz w:val="23"/>
                <w:szCs w:val="23"/>
              </w:rPr>
            </w:pPr>
            <w:r>
              <w:rPr>
                <w:sz w:val="16"/>
                <w:szCs w:val="16"/>
              </w:rPr>
              <w:t xml:space="preserve">- </w:t>
            </w:r>
            <w:r>
              <w:rPr>
                <w:rFonts w:ascii="Calibri" w:hAnsi="Calibri" w:cs="Calibri"/>
                <w:b/>
                <w:bCs/>
                <w:sz w:val="23"/>
                <w:szCs w:val="23"/>
              </w:rPr>
              <w:t xml:space="preserve">Respecter et faire respecter les règles de sécurité. </w:t>
            </w:r>
          </w:p>
          <w:p w14:paraId="7477882E" w14:textId="77777777" w:rsidR="00DC6746" w:rsidRDefault="00DC6746"/>
        </w:tc>
      </w:tr>
      <w:tr w:rsidR="00DC6746" w14:paraId="734D465E" w14:textId="77777777" w:rsidTr="00DC6746">
        <w:tc>
          <w:tcPr>
            <w:tcW w:w="15276" w:type="dxa"/>
            <w:shd w:val="clear" w:color="auto" w:fill="C6D9F1" w:themeFill="text2" w:themeFillTint="33"/>
          </w:tcPr>
          <w:p w14:paraId="0F275750" w14:textId="77777777" w:rsidR="00DC6746" w:rsidRPr="00DC6746" w:rsidRDefault="00DC6746" w:rsidP="00DC6746">
            <w:pPr>
              <w:autoSpaceDE w:val="0"/>
              <w:autoSpaceDN w:val="0"/>
              <w:adjustRightInd w:val="0"/>
              <w:rPr>
                <w:rFonts w:ascii="Calibri" w:hAnsi="Calibri" w:cs="Calibri"/>
                <w:color w:val="000000"/>
                <w:sz w:val="23"/>
                <w:szCs w:val="23"/>
              </w:rPr>
            </w:pPr>
            <w:r w:rsidRPr="00AD3261">
              <w:rPr>
                <w:rFonts w:ascii="Calibri" w:hAnsi="Calibri" w:cs="Calibri"/>
                <w:b/>
                <w:bCs/>
                <w:color w:val="000000"/>
                <w:sz w:val="23"/>
                <w:szCs w:val="23"/>
              </w:rPr>
              <w:t>Compé</w:t>
            </w:r>
            <w:r>
              <w:rPr>
                <w:rFonts w:ascii="Calibri" w:hAnsi="Calibri" w:cs="Calibri"/>
                <w:b/>
                <w:bCs/>
                <w:color w:val="000000"/>
                <w:sz w:val="23"/>
                <w:szCs w:val="23"/>
              </w:rPr>
              <w:t>tences visées pendant le cycle 4</w:t>
            </w:r>
            <w:r w:rsidRPr="00AD3261">
              <w:rPr>
                <w:rFonts w:ascii="Calibri" w:hAnsi="Calibri" w:cs="Calibri"/>
                <w:b/>
                <w:bCs/>
                <w:color w:val="000000"/>
                <w:sz w:val="23"/>
                <w:szCs w:val="23"/>
              </w:rPr>
              <w:t>,</w:t>
            </w:r>
          </w:p>
        </w:tc>
      </w:tr>
      <w:tr w:rsidR="00DC6746" w14:paraId="0AE062FB" w14:textId="77777777" w:rsidTr="00DC6746">
        <w:tc>
          <w:tcPr>
            <w:tcW w:w="15276" w:type="dxa"/>
          </w:tcPr>
          <w:p w14:paraId="769167BA" w14:textId="77777777" w:rsidR="00DC6746" w:rsidRDefault="00DC6746" w:rsidP="00DC6746">
            <w:pPr>
              <w:pStyle w:val="Default"/>
              <w:rPr>
                <w:color w:val="auto"/>
              </w:rPr>
            </w:pPr>
          </w:p>
          <w:p w14:paraId="434533D8" w14:textId="77777777" w:rsidR="00DC6746" w:rsidRPr="00DC6746" w:rsidRDefault="00DC6746" w:rsidP="00DC6746">
            <w:pPr>
              <w:pStyle w:val="Default"/>
              <w:ind w:firstLine="426"/>
              <w:rPr>
                <w:rFonts w:ascii="Calibri" w:hAnsi="Calibri" w:cs="Calibri"/>
                <w:color w:val="0070C0"/>
                <w:sz w:val="23"/>
                <w:szCs w:val="23"/>
              </w:rPr>
            </w:pPr>
            <w:r w:rsidRPr="00DC6746">
              <w:rPr>
                <w:color w:val="0070C0"/>
                <w:sz w:val="23"/>
                <w:szCs w:val="23"/>
              </w:rPr>
              <w:t xml:space="preserve">- </w:t>
            </w:r>
            <w:r w:rsidRPr="00DC6746">
              <w:rPr>
                <w:rFonts w:ascii="Calibri" w:hAnsi="Calibri" w:cs="Calibri"/>
                <w:b/>
                <w:bCs/>
                <w:color w:val="0070C0"/>
                <w:sz w:val="23"/>
                <w:szCs w:val="23"/>
              </w:rPr>
              <w:t xml:space="preserve">Choisir et conduire un déplacement adapté au milieu aérien. </w:t>
            </w:r>
          </w:p>
          <w:p w14:paraId="50E2C740" w14:textId="77777777" w:rsidR="00DC6746" w:rsidRDefault="00DC6746" w:rsidP="00DC6746">
            <w:pPr>
              <w:pStyle w:val="Default"/>
              <w:rPr>
                <w:rFonts w:ascii="Calibri" w:hAnsi="Calibri" w:cs="Calibri"/>
                <w:sz w:val="23"/>
                <w:szCs w:val="23"/>
              </w:rPr>
            </w:pPr>
            <w:r>
              <w:rPr>
                <w:rFonts w:ascii="Calibri" w:hAnsi="Calibri" w:cs="Calibri"/>
                <w:sz w:val="23"/>
                <w:szCs w:val="23"/>
              </w:rPr>
              <w:t xml:space="preserve">Acquérir des techniques spécifiques pour améliorer son efficience = Domaine n°1 </w:t>
            </w:r>
          </w:p>
          <w:p w14:paraId="2702BDAA" w14:textId="77777777" w:rsidR="00DC6746" w:rsidRDefault="00DC6746" w:rsidP="00DC6746">
            <w:pPr>
              <w:pStyle w:val="Default"/>
              <w:rPr>
                <w:rFonts w:ascii="Calibri" w:hAnsi="Calibri" w:cs="Calibri"/>
                <w:sz w:val="23"/>
                <w:szCs w:val="23"/>
              </w:rPr>
            </w:pPr>
            <w:r>
              <w:rPr>
                <w:rFonts w:ascii="Calibri" w:hAnsi="Calibri" w:cs="Calibri"/>
                <w:sz w:val="23"/>
                <w:szCs w:val="23"/>
              </w:rPr>
              <w:t xml:space="preserve">Se déplacer de façon fluide et précise (appuis, poussée...) où les phases statiques sont au service de la récupération et de l’information. </w:t>
            </w:r>
          </w:p>
          <w:p w14:paraId="2F32ED50" w14:textId="77777777" w:rsidR="00DC6746" w:rsidRDefault="00DC6746" w:rsidP="00DC6746">
            <w:pPr>
              <w:pStyle w:val="Default"/>
              <w:ind w:firstLine="426"/>
              <w:rPr>
                <w:rFonts w:asciiTheme="minorHAnsi" w:hAnsiTheme="minorHAnsi"/>
                <w:b/>
                <w:color w:val="0070C0"/>
                <w:sz w:val="23"/>
                <w:szCs w:val="23"/>
              </w:rPr>
            </w:pPr>
          </w:p>
          <w:p w14:paraId="4FC6E5A3" w14:textId="77777777" w:rsidR="00DC6746" w:rsidRPr="00DC6746" w:rsidRDefault="00DC6746" w:rsidP="00DC6746">
            <w:pPr>
              <w:pStyle w:val="Default"/>
              <w:ind w:firstLine="426"/>
              <w:rPr>
                <w:rFonts w:asciiTheme="minorHAnsi" w:hAnsiTheme="minorHAnsi" w:cs="Calibri"/>
                <w:b/>
                <w:sz w:val="23"/>
                <w:szCs w:val="23"/>
              </w:rPr>
            </w:pPr>
            <w:r w:rsidRPr="00DC6746">
              <w:rPr>
                <w:rFonts w:asciiTheme="minorHAnsi" w:hAnsiTheme="minorHAnsi"/>
                <w:b/>
                <w:color w:val="0070C0"/>
                <w:sz w:val="23"/>
                <w:szCs w:val="23"/>
              </w:rPr>
              <w:t>- Prévoir et gérer son déplacement et le retour au point de départ.</w:t>
            </w:r>
            <w:r w:rsidRPr="00DC6746">
              <w:rPr>
                <w:rFonts w:asciiTheme="minorHAnsi" w:hAnsiTheme="minorHAnsi" w:cs="Calibri"/>
                <w:b/>
                <w:bCs/>
                <w:sz w:val="23"/>
                <w:szCs w:val="23"/>
              </w:rPr>
              <w:t xml:space="preserve"> </w:t>
            </w:r>
          </w:p>
          <w:p w14:paraId="1C64744F" w14:textId="77777777" w:rsidR="00DC6746" w:rsidRDefault="00DC6746" w:rsidP="00DC6746">
            <w:pPr>
              <w:pStyle w:val="Default"/>
              <w:rPr>
                <w:rFonts w:ascii="Calibri" w:hAnsi="Calibri" w:cs="Calibri"/>
                <w:sz w:val="23"/>
                <w:szCs w:val="23"/>
              </w:rPr>
            </w:pPr>
            <w:r>
              <w:rPr>
                <w:rFonts w:ascii="Calibri" w:hAnsi="Calibri" w:cs="Calibri"/>
                <w:sz w:val="23"/>
                <w:szCs w:val="23"/>
              </w:rPr>
              <w:t xml:space="preserve">Préparer-planifier-se représenter une action avant de la réaliser = Domaine n°2 </w:t>
            </w:r>
          </w:p>
          <w:p w14:paraId="54CEC939" w14:textId="77777777" w:rsidR="00DC6746" w:rsidRDefault="00DC6746" w:rsidP="00DC6746">
            <w:pPr>
              <w:pStyle w:val="Default"/>
              <w:rPr>
                <w:rFonts w:ascii="Calibri" w:hAnsi="Calibri" w:cs="Calibri"/>
                <w:sz w:val="23"/>
                <w:szCs w:val="23"/>
              </w:rPr>
            </w:pPr>
            <w:r>
              <w:rPr>
                <w:rFonts w:ascii="Calibri" w:hAnsi="Calibri" w:cs="Calibri"/>
                <w:sz w:val="23"/>
                <w:szCs w:val="23"/>
              </w:rPr>
              <w:t xml:space="preserve">Analyser et anticiper les caractéristiques spécifiques personnelles ainsi que celles de la voie pour annoncer et réaliser un projet particulier à son meilleur niveau </w:t>
            </w:r>
          </w:p>
          <w:p w14:paraId="1C0A7756" w14:textId="77777777" w:rsidR="00DC6746" w:rsidRDefault="00DC6746" w:rsidP="00DC6746">
            <w:pPr>
              <w:pStyle w:val="Default"/>
              <w:ind w:firstLine="426"/>
              <w:rPr>
                <w:rFonts w:asciiTheme="minorHAnsi" w:hAnsiTheme="minorHAnsi"/>
                <w:b/>
                <w:color w:val="0070C0"/>
                <w:sz w:val="23"/>
                <w:szCs w:val="23"/>
              </w:rPr>
            </w:pPr>
          </w:p>
          <w:p w14:paraId="5890D9BC" w14:textId="77777777" w:rsidR="00DC6746" w:rsidRPr="00DC6746" w:rsidRDefault="00DC6746" w:rsidP="00DC6746">
            <w:pPr>
              <w:pStyle w:val="Default"/>
              <w:ind w:firstLine="426"/>
              <w:rPr>
                <w:rFonts w:asciiTheme="minorHAnsi" w:hAnsiTheme="minorHAnsi"/>
                <w:b/>
                <w:color w:val="0070C0"/>
                <w:sz w:val="23"/>
                <w:szCs w:val="23"/>
              </w:rPr>
            </w:pPr>
            <w:r w:rsidRPr="00DC6746">
              <w:rPr>
                <w:rFonts w:asciiTheme="minorHAnsi" w:hAnsiTheme="minorHAnsi"/>
                <w:b/>
                <w:color w:val="0070C0"/>
                <w:sz w:val="23"/>
                <w:szCs w:val="23"/>
              </w:rPr>
              <w:t xml:space="preserve">- Respecter et faire respecter les règles de sécurité et l’environnement. </w:t>
            </w:r>
          </w:p>
          <w:p w14:paraId="47FDE3AD" w14:textId="77777777" w:rsidR="00DC6746" w:rsidRDefault="00DC6746" w:rsidP="00DC6746">
            <w:pPr>
              <w:pStyle w:val="Default"/>
              <w:rPr>
                <w:rFonts w:ascii="Calibri" w:hAnsi="Calibri" w:cs="Calibri"/>
                <w:sz w:val="23"/>
                <w:szCs w:val="23"/>
              </w:rPr>
            </w:pPr>
            <w:r>
              <w:rPr>
                <w:rFonts w:ascii="Calibri" w:hAnsi="Calibri" w:cs="Calibri"/>
                <w:sz w:val="23"/>
                <w:szCs w:val="23"/>
              </w:rPr>
              <w:t xml:space="preserve">Connaitre et appliquer l’ensemble du panel verbal et gestuel spécifique. </w:t>
            </w:r>
          </w:p>
          <w:p w14:paraId="721450A4" w14:textId="77777777" w:rsidR="00DC6746" w:rsidRDefault="00DC6746" w:rsidP="00DC6746">
            <w:pPr>
              <w:pStyle w:val="Default"/>
              <w:rPr>
                <w:rFonts w:ascii="Calibri" w:hAnsi="Calibri" w:cs="Calibri"/>
                <w:sz w:val="23"/>
                <w:szCs w:val="23"/>
              </w:rPr>
            </w:pPr>
            <w:r>
              <w:rPr>
                <w:rFonts w:ascii="Calibri" w:hAnsi="Calibri" w:cs="Calibri"/>
                <w:sz w:val="23"/>
                <w:szCs w:val="23"/>
              </w:rPr>
              <w:t xml:space="preserve">Respecter, construire et faire respecter les règles de sécurité = Domaine n°3 </w:t>
            </w:r>
          </w:p>
          <w:p w14:paraId="106699E5" w14:textId="77777777" w:rsidR="00DC6746" w:rsidRDefault="00DC6746" w:rsidP="00DC6746">
            <w:pPr>
              <w:pStyle w:val="Default"/>
              <w:ind w:firstLine="426"/>
              <w:rPr>
                <w:rFonts w:asciiTheme="minorHAnsi" w:hAnsiTheme="minorHAnsi"/>
                <w:b/>
                <w:color w:val="0070C0"/>
                <w:sz w:val="23"/>
                <w:szCs w:val="23"/>
              </w:rPr>
            </w:pPr>
          </w:p>
          <w:p w14:paraId="4B2A9279" w14:textId="77777777" w:rsidR="00DC6746" w:rsidRDefault="00DC6746" w:rsidP="00DC6746">
            <w:pPr>
              <w:pStyle w:val="Default"/>
              <w:ind w:firstLine="426"/>
              <w:rPr>
                <w:rFonts w:ascii="Calibri" w:hAnsi="Calibri" w:cs="Calibri"/>
                <w:sz w:val="23"/>
                <w:szCs w:val="23"/>
              </w:rPr>
            </w:pPr>
            <w:r w:rsidRPr="00DC6746">
              <w:rPr>
                <w:rFonts w:asciiTheme="minorHAnsi" w:hAnsiTheme="minorHAnsi"/>
                <w:b/>
                <w:color w:val="0070C0"/>
                <w:sz w:val="23"/>
                <w:szCs w:val="23"/>
              </w:rPr>
              <w:t xml:space="preserve">- Analyser les choix a posteriori, les justifier. </w:t>
            </w:r>
          </w:p>
          <w:p w14:paraId="3B421335" w14:textId="77777777" w:rsidR="00DC6746" w:rsidRDefault="00DC6746" w:rsidP="00DC6746">
            <w:pPr>
              <w:pStyle w:val="Default"/>
              <w:rPr>
                <w:rFonts w:ascii="Calibri" w:hAnsi="Calibri" w:cs="Calibri"/>
                <w:sz w:val="23"/>
                <w:szCs w:val="23"/>
              </w:rPr>
            </w:pPr>
            <w:r>
              <w:rPr>
                <w:rFonts w:ascii="Calibri" w:hAnsi="Calibri" w:cs="Calibri"/>
                <w:sz w:val="23"/>
                <w:szCs w:val="23"/>
              </w:rPr>
              <w:t xml:space="preserve">Repérer les actions, les stratégies de déplacement et les classes de problèmes en lien avec la structure de déplacement et les expliciter. </w:t>
            </w:r>
          </w:p>
          <w:p w14:paraId="70E7BDA1" w14:textId="77777777" w:rsidR="00DC6746" w:rsidRDefault="00DC6746" w:rsidP="00DC6746">
            <w:pPr>
              <w:pStyle w:val="Default"/>
              <w:rPr>
                <w:rFonts w:ascii="Calibri" w:hAnsi="Calibri" w:cs="Calibri"/>
                <w:sz w:val="23"/>
                <w:szCs w:val="23"/>
              </w:rPr>
            </w:pPr>
            <w:r>
              <w:rPr>
                <w:rFonts w:ascii="Calibri" w:hAnsi="Calibri" w:cs="Calibri"/>
                <w:sz w:val="23"/>
                <w:szCs w:val="23"/>
              </w:rPr>
              <w:t xml:space="preserve">Utiliser un vocabulaire adapté pour décrire sa motricité = Domaine n°1 </w:t>
            </w:r>
          </w:p>
          <w:p w14:paraId="0562C07A" w14:textId="77777777" w:rsidR="00DC6746" w:rsidRDefault="00DC6746" w:rsidP="00DC6746">
            <w:pPr>
              <w:pStyle w:val="Default"/>
              <w:ind w:firstLine="426"/>
              <w:rPr>
                <w:rFonts w:asciiTheme="minorHAnsi" w:hAnsiTheme="minorHAnsi"/>
                <w:b/>
                <w:color w:val="0070C0"/>
                <w:sz w:val="23"/>
                <w:szCs w:val="23"/>
              </w:rPr>
            </w:pPr>
          </w:p>
          <w:p w14:paraId="387ECCE1" w14:textId="77777777" w:rsidR="00DC6746" w:rsidRPr="00DC6746" w:rsidRDefault="00DC6746" w:rsidP="00DC6746">
            <w:pPr>
              <w:pStyle w:val="Default"/>
              <w:ind w:firstLine="426"/>
              <w:rPr>
                <w:rFonts w:asciiTheme="minorHAnsi" w:hAnsiTheme="minorHAnsi"/>
                <w:b/>
                <w:color w:val="0070C0"/>
                <w:sz w:val="23"/>
                <w:szCs w:val="23"/>
              </w:rPr>
            </w:pPr>
            <w:r w:rsidRPr="00DC6746">
              <w:rPr>
                <w:rFonts w:asciiTheme="minorHAnsi" w:hAnsiTheme="minorHAnsi"/>
                <w:b/>
                <w:color w:val="0070C0"/>
                <w:sz w:val="23"/>
                <w:szCs w:val="23"/>
              </w:rPr>
              <w:t xml:space="preserve">- Assurer, aider l’autre pour réussir ensemble. </w:t>
            </w:r>
          </w:p>
          <w:p w14:paraId="7386B54B" w14:textId="77777777" w:rsidR="00DC6746" w:rsidRDefault="00DC6746" w:rsidP="00DC6746">
            <w:pPr>
              <w:pStyle w:val="Default"/>
              <w:rPr>
                <w:rFonts w:ascii="Calibri" w:hAnsi="Calibri" w:cs="Calibri"/>
                <w:sz w:val="23"/>
                <w:szCs w:val="23"/>
              </w:rPr>
            </w:pPr>
            <w:r>
              <w:rPr>
                <w:rFonts w:ascii="Calibri" w:hAnsi="Calibri" w:cs="Calibri"/>
                <w:sz w:val="23"/>
                <w:szCs w:val="23"/>
              </w:rPr>
              <w:t xml:space="preserve">Favoriser, sécuriser l’évolution du grimpeur en fonction du niveau du grimpeur et des caractéristiques de la voie. </w:t>
            </w:r>
          </w:p>
          <w:p w14:paraId="11E5EB1F" w14:textId="77777777" w:rsidR="00DC6746" w:rsidRDefault="00DC6746" w:rsidP="00DC6746">
            <w:pPr>
              <w:pStyle w:val="Default"/>
              <w:rPr>
                <w:rFonts w:ascii="Calibri" w:hAnsi="Calibri" w:cs="Calibri"/>
                <w:sz w:val="23"/>
                <w:szCs w:val="23"/>
              </w:rPr>
            </w:pPr>
            <w:r>
              <w:rPr>
                <w:rFonts w:ascii="Calibri" w:hAnsi="Calibri" w:cs="Calibri"/>
                <w:sz w:val="23"/>
                <w:szCs w:val="23"/>
              </w:rPr>
              <w:t xml:space="preserve">Prendre et assumer des responsabilités au sein d’un collectif pour réaliser un projet ou remplir un contrat = Domaine n°3 </w:t>
            </w:r>
          </w:p>
          <w:p w14:paraId="3C79B4E4" w14:textId="77777777" w:rsidR="00DC6746" w:rsidRDefault="00DC6746" w:rsidP="00DC6746">
            <w:pPr>
              <w:pStyle w:val="Default"/>
              <w:ind w:firstLine="426"/>
              <w:rPr>
                <w:rFonts w:asciiTheme="minorHAnsi" w:hAnsiTheme="minorHAnsi"/>
                <w:b/>
                <w:color w:val="0070C0"/>
                <w:sz w:val="23"/>
                <w:szCs w:val="23"/>
              </w:rPr>
            </w:pPr>
          </w:p>
          <w:p w14:paraId="241D6440" w14:textId="77777777" w:rsidR="00DC6746" w:rsidRPr="00DC6746" w:rsidRDefault="00DC6746" w:rsidP="00DC6746">
            <w:pPr>
              <w:pStyle w:val="Default"/>
              <w:ind w:firstLine="426"/>
              <w:rPr>
                <w:rFonts w:asciiTheme="minorHAnsi" w:hAnsiTheme="minorHAnsi"/>
                <w:b/>
                <w:color w:val="0070C0"/>
                <w:sz w:val="23"/>
                <w:szCs w:val="23"/>
              </w:rPr>
            </w:pPr>
            <w:r w:rsidRPr="00DC6746">
              <w:rPr>
                <w:rFonts w:asciiTheme="minorHAnsi" w:hAnsiTheme="minorHAnsi"/>
                <w:b/>
                <w:color w:val="0070C0"/>
                <w:sz w:val="23"/>
                <w:szCs w:val="23"/>
              </w:rPr>
              <w:t xml:space="preserve">- Évaluer les risques et apprendre à renoncer. </w:t>
            </w:r>
          </w:p>
          <w:p w14:paraId="169BA16D" w14:textId="77777777" w:rsidR="00DC6746" w:rsidRDefault="00DC6746" w:rsidP="00DC6746">
            <w:pPr>
              <w:pStyle w:val="Default"/>
              <w:rPr>
                <w:rFonts w:ascii="Calibri" w:hAnsi="Calibri" w:cs="Calibri"/>
                <w:sz w:val="23"/>
                <w:szCs w:val="23"/>
              </w:rPr>
            </w:pPr>
            <w:r>
              <w:rPr>
                <w:rFonts w:ascii="Calibri" w:hAnsi="Calibri" w:cs="Calibri"/>
                <w:sz w:val="23"/>
                <w:szCs w:val="23"/>
              </w:rPr>
              <w:t xml:space="preserve">Adapter l’intensité de son engagement physique à ses possibilités pour ne pas se mettre en danger = Domaine n°4 </w:t>
            </w:r>
          </w:p>
          <w:p w14:paraId="6B8C9296" w14:textId="77777777" w:rsidR="00DC6746" w:rsidRDefault="00DC6746" w:rsidP="00DC6746">
            <w:r>
              <w:rPr>
                <w:rFonts w:ascii="Calibri" w:hAnsi="Calibri" w:cs="Calibri"/>
                <w:sz w:val="23"/>
                <w:szCs w:val="23"/>
              </w:rPr>
              <w:t xml:space="preserve">Avoir conscience de ses possibilités, de celles de son partenaire pour gérer au mieux le couple risque-sécurité </w:t>
            </w:r>
          </w:p>
        </w:tc>
      </w:tr>
    </w:tbl>
    <w:p w14:paraId="5D41EC9B" w14:textId="77777777" w:rsidR="00B240C3" w:rsidRDefault="00B240C3"/>
    <w:p w14:paraId="451EE3B4" w14:textId="77777777" w:rsidR="00B240C3" w:rsidRDefault="00B240C3">
      <w:r>
        <w:br w:type="page"/>
      </w:r>
    </w:p>
    <w:tbl>
      <w:tblPr>
        <w:tblStyle w:val="Grilledutableau"/>
        <w:tblW w:w="0" w:type="auto"/>
        <w:tblLook w:val="04A0" w:firstRow="1" w:lastRow="0" w:firstColumn="1" w:lastColumn="0" w:noHBand="0" w:noVBand="1"/>
      </w:tblPr>
      <w:tblGrid>
        <w:gridCol w:w="2802"/>
        <w:gridCol w:w="6237"/>
        <w:gridCol w:w="1701"/>
        <w:gridCol w:w="1559"/>
        <w:gridCol w:w="1610"/>
        <w:gridCol w:w="1418"/>
      </w:tblGrid>
      <w:tr w:rsidR="002D6DB0" w14:paraId="2986D318" w14:textId="77777777" w:rsidTr="005B51D3">
        <w:tc>
          <w:tcPr>
            <w:tcW w:w="2802" w:type="dxa"/>
            <w:shd w:val="clear" w:color="auto" w:fill="C2D69B" w:themeFill="accent3" w:themeFillTint="99"/>
          </w:tcPr>
          <w:p w14:paraId="4D1251B9" w14:textId="77777777" w:rsidR="002D6DB0" w:rsidRPr="005B51D3" w:rsidRDefault="002D6DB0" w:rsidP="005B51D3">
            <w:pPr>
              <w:pStyle w:val="Default"/>
              <w:jc w:val="center"/>
              <w:rPr>
                <w:rFonts w:asciiTheme="minorHAnsi" w:hAnsiTheme="minorHAnsi"/>
                <w:sz w:val="20"/>
                <w:szCs w:val="20"/>
                <w:u w:val="single"/>
              </w:rPr>
            </w:pPr>
            <w:r w:rsidRPr="005B51D3">
              <w:rPr>
                <w:rFonts w:asciiTheme="minorHAnsi" w:hAnsiTheme="minorHAnsi"/>
                <w:b/>
                <w:bCs/>
                <w:sz w:val="20"/>
                <w:szCs w:val="20"/>
                <w:u w:val="single"/>
              </w:rPr>
              <w:lastRenderedPageBreak/>
              <w:t>Champ d’apprentissage :</w:t>
            </w:r>
          </w:p>
          <w:p w14:paraId="52D5FE2C" w14:textId="77777777" w:rsidR="005B51D3" w:rsidRPr="005B51D3" w:rsidRDefault="005B51D3" w:rsidP="005B51D3">
            <w:pPr>
              <w:jc w:val="center"/>
              <w:rPr>
                <w:b/>
                <w:bCs/>
                <w:sz w:val="16"/>
                <w:szCs w:val="16"/>
              </w:rPr>
            </w:pPr>
          </w:p>
          <w:p w14:paraId="7684C143" w14:textId="77777777" w:rsidR="002D6DB0" w:rsidRPr="005B51D3" w:rsidRDefault="002D6DB0" w:rsidP="005B51D3">
            <w:pPr>
              <w:jc w:val="center"/>
            </w:pPr>
            <w:r w:rsidRPr="005B51D3">
              <w:rPr>
                <w:b/>
                <w:bCs/>
                <w:sz w:val="32"/>
                <w:szCs w:val="32"/>
              </w:rPr>
              <w:t>N° 2</w:t>
            </w:r>
          </w:p>
        </w:tc>
        <w:tc>
          <w:tcPr>
            <w:tcW w:w="6237" w:type="dxa"/>
            <w:shd w:val="clear" w:color="auto" w:fill="FDE9D9" w:themeFill="accent6" w:themeFillTint="33"/>
          </w:tcPr>
          <w:p w14:paraId="5DF71B07" w14:textId="77777777" w:rsidR="002D6DB0" w:rsidRPr="005B51D3" w:rsidRDefault="002D6DB0" w:rsidP="002D6DB0">
            <w:pPr>
              <w:pStyle w:val="Default"/>
              <w:rPr>
                <w:rFonts w:asciiTheme="minorHAnsi" w:hAnsiTheme="minorHAnsi"/>
                <w:sz w:val="28"/>
                <w:szCs w:val="28"/>
              </w:rPr>
            </w:pPr>
            <w:r w:rsidRPr="005B51D3">
              <w:rPr>
                <w:rFonts w:asciiTheme="minorHAnsi" w:hAnsiTheme="minorHAnsi"/>
                <w:b/>
                <w:bCs/>
                <w:sz w:val="23"/>
                <w:szCs w:val="23"/>
                <w:u w:val="single"/>
              </w:rPr>
              <w:t>Activité (APSA) :</w:t>
            </w:r>
            <w:r w:rsidR="005B51D3">
              <w:rPr>
                <w:rFonts w:asciiTheme="minorHAnsi" w:hAnsiTheme="minorHAnsi"/>
                <w:b/>
                <w:bCs/>
                <w:sz w:val="23"/>
                <w:szCs w:val="23"/>
              </w:rPr>
              <w:t xml:space="preserve">            </w:t>
            </w:r>
            <w:r w:rsidRPr="005B51D3">
              <w:rPr>
                <w:rFonts w:asciiTheme="minorHAnsi" w:hAnsiTheme="minorHAnsi"/>
                <w:b/>
                <w:bCs/>
                <w:sz w:val="23"/>
                <w:szCs w:val="23"/>
              </w:rPr>
              <w:t xml:space="preserve"> </w:t>
            </w:r>
            <w:r w:rsidR="005B51D3">
              <w:rPr>
                <w:rFonts w:asciiTheme="minorHAnsi" w:hAnsiTheme="minorHAnsi"/>
                <w:b/>
                <w:bCs/>
                <w:sz w:val="23"/>
                <w:szCs w:val="23"/>
              </w:rPr>
              <w:t xml:space="preserve">                                                   </w:t>
            </w:r>
            <w:r w:rsidRPr="005B51D3">
              <w:rPr>
                <w:rFonts w:asciiTheme="minorHAnsi" w:hAnsiTheme="minorHAnsi"/>
                <w:b/>
                <w:bCs/>
                <w:sz w:val="28"/>
                <w:szCs w:val="28"/>
              </w:rPr>
              <w:t xml:space="preserve">DNB EPS </w:t>
            </w:r>
          </w:p>
          <w:p w14:paraId="6BD4C6C3" w14:textId="77777777" w:rsidR="002D6DB0" w:rsidRPr="005B51D3" w:rsidRDefault="00464E4D" w:rsidP="00D277EB">
            <w:pPr>
              <w:ind w:right="1026"/>
              <w:jc w:val="center"/>
            </w:pPr>
            <w:r>
              <w:rPr>
                <w:b/>
                <w:bCs/>
                <w:noProof/>
                <w:sz w:val="44"/>
                <w:szCs w:val="44"/>
                <w:lang w:eastAsia="fr-FR"/>
              </w:rPr>
              <w:drawing>
                <wp:inline distT="0" distB="0" distL="0" distR="0" wp14:anchorId="5469EF17" wp14:editId="7F06293B">
                  <wp:extent cx="209550" cy="387470"/>
                  <wp:effectExtent l="0" t="0" r="0" b="0"/>
                  <wp:docPr id="8" name="Image 7" descr="Escalad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alade1.png"/>
                          <pic:cNvPicPr/>
                        </pic:nvPicPr>
                        <pic:blipFill>
                          <a:blip r:embed="rId5"/>
                          <a:stretch>
                            <a:fillRect/>
                          </a:stretch>
                        </pic:blipFill>
                        <pic:spPr>
                          <a:xfrm>
                            <a:off x="0" y="0"/>
                            <a:ext cx="209524" cy="387422"/>
                          </a:xfrm>
                          <a:prstGeom prst="rect">
                            <a:avLst/>
                          </a:prstGeom>
                        </pic:spPr>
                      </pic:pic>
                    </a:graphicData>
                  </a:graphic>
                </wp:inline>
              </w:drawing>
            </w:r>
            <w:r w:rsidR="00D277EB">
              <w:rPr>
                <w:b/>
                <w:bCs/>
                <w:sz w:val="44"/>
                <w:szCs w:val="44"/>
              </w:rPr>
              <w:t xml:space="preserve">     </w:t>
            </w:r>
            <w:r w:rsidR="002D6DB0" w:rsidRPr="005B51D3">
              <w:rPr>
                <w:b/>
                <w:bCs/>
                <w:sz w:val="44"/>
                <w:szCs w:val="44"/>
              </w:rPr>
              <w:t>ESCALADE</w:t>
            </w:r>
          </w:p>
        </w:tc>
        <w:tc>
          <w:tcPr>
            <w:tcW w:w="6288" w:type="dxa"/>
            <w:gridSpan w:val="4"/>
            <w:shd w:val="clear" w:color="auto" w:fill="CCFFFF"/>
          </w:tcPr>
          <w:p w14:paraId="5CDA2445" w14:textId="77777777" w:rsidR="002D6DB0" w:rsidRPr="005B51D3" w:rsidRDefault="002D6DB0" w:rsidP="005B51D3">
            <w:pPr>
              <w:pStyle w:val="Default"/>
              <w:jc w:val="center"/>
              <w:rPr>
                <w:rFonts w:asciiTheme="minorHAnsi" w:hAnsiTheme="minorHAnsi"/>
                <w:sz w:val="23"/>
                <w:szCs w:val="23"/>
              </w:rPr>
            </w:pPr>
            <w:r w:rsidRPr="005B51D3">
              <w:rPr>
                <w:rFonts w:asciiTheme="minorHAnsi" w:hAnsiTheme="minorHAnsi"/>
                <w:b/>
                <w:bCs/>
                <w:sz w:val="23"/>
                <w:szCs w:val="23"/>
              </w:rPr>
              <w:t>ACQUISITIONS ATTENDUES EN FIN DE CYCLE 4 :</w:t>
            </w:r>
          </w:p>
          <w:p w14:paraId="37AE479B" w14:textId="77777777" w:rsidR="002D6DB0" w:rsidRPr="005B51D3" w:rsidRDefault="002D6DB0" w:rsidP="002D6DB0">
            <w:pPr>
              <w:pStyle w:val="Default"/>
              <w:rPr>
                <w:rFonts w:asciiTheme="minorHAnsi" w:hAnsiTheme="minorHAnsi"/>
                <w:sz w:val="16"/>
                <w:szCs w:val="16"/>
              </w:rPr>
            </w:pPr>
            <w:r w:rsidRPr="005B51D3">
              <w:rPr>
                <w:rFonts w:asciiTheme="minorHAnsi" w:hAnsiTheme="minorHAnsi"/>
                <w:sz w:val="16"/>
                <w:szCs w:val="16"/>
              </w:rPr>
              <w:t xml:space="preserve">Choisir et conduire un déplacement pour grimper en moulinette et enchaîner deux voies différentes proches de son meilleur niveau, en optimisant les prises de mains et de pieds et en combinant efficacement la poussée des jambes et la traction des bras. </w:t>
            </w:r>
          </w:p>
          <w:p w14:paraId="33FDC54C" w14:textId="77777777" w:rsidR="002D6DB0" w:rsidRPr="005B51D3" w:rsidRDefault="002D6DB0" w:rsidP="002D6DB0">
            <w:r w:rsidRPr="005B51D3">
              <w:rPr>
                <w:rFonts w:cs="Arial"/>
                <w:sz w:val="16"/>
                <w:szCs w:val="16"/>
              </w:rPr>
              <w:t xml:space="preserve">Assurer un partenaire en toute sécurité. </w:t>
            </w:r>
          </w:p>
        </w:tc>
      </w:tr>
      <w:tr w:rsidR="00B240C3" w14:paraId="06264E3C" w14:textId="77777777" w:rsidTr="005B51D3">
        <w:trPr>
          <w:trHeight w:val="1669"/>
        </w:trPr>
        <w:tc>
          <w:tcPr>
            <w:tcW w:w="9039" w:type="dxa"/>
            <w:gridSpan w:val="2"/>
          </w:tcPr>
          <w:p w14:paraId="345D1B6F" w14:textId="77777777" w:rsidR="002D6DB0" w:rsidRPr="002A68A9" w:rsidRDefault="002D6DB0" w:rsidP="002D6DB0">
            <w:pPr>
              <w:pStyle w:val="Default"/>
              <w:rPr>
                <w:rFonts w:asciiTheme="minorHAnsi" w:hAnsiTheme="minorHAnsi"/>
                <w:sz w:val="22"/>
                <w:szCs w:val="22"/>
              </w:rPr>
            </w:pPr>
            <w:r w:rsidRPr="002A68A9">
              <w:rPr>
                <w:rFonts w:asciiTheme="minorHAnsi" w:hAnsiTheme="minorHAnsi"/>
                <w:b/>
                <w:bCs/>
                <w:sz w:val="22"/>
                <w:szCs w:val="22"/>
              </w:rPr>
              <w:t xml:space="preserve">EPREUVE : Réaliser 2 voies différentes en moulinette, à son meilleur niveau. </w:t>
            </w:r>
          </w:p>
          <w:p w14:paraId="72F23163" w14:textId="77777777" w:rsidR="002A68A9" w:rsidRPr="002A68A9" w:rsidRDefault="002A68A9" w:rsidP="002D6DB0">
            <w:pPr>
              <w:pStyle w:val="Default"/>
              <w:rPr>
                <w:rFonts w:asciiTheme="minorHAnsi" w:hAnsiTheme="minorHAnsi"/>
                <w:sz w:val="16"/>
                <w:szCs w:val="16"/>
              </w:rPr>
            </w:pPr>
          </w:p>
          <w:p w14:paraId="505D886B" w14:textId="77777777" w:rsidR="002D6DB0" w:rsidRPr="002A68A9" w:rsidRDefault="002D6DB0" w:rsidP="002D6DB0">
            <w:pPr>
              <w:pStyle w:val="Default"/>
              <w:rPr>
                <w:rFonts w:asciiTheme="minorHAnsi" w:hAnsiTheme="minorHAnsi"/>
                <w:sz w:val="22"/>
                <w:szCs w:val="22"/>
              </w:rPr>
            </w:pPr>
            <w:r w:rsidRPr="002A68A9">
              <w:rPr>
                <w:rFonts w:asciiTheme="minorHAnsi" w:hAnsiTheme="minorHAnsi"/>
                <w:sz w:val="22"/>
                <w:szCs w:val="22"/>
              </w:rPr>
              <w:t xml:space="preserve">Prévoir l’assurage « corde molle ». </w:t>
            </w:r>
          </w:p>
          <w:p w14:paraId="2F47489D" w14:textId="77777777" w:rsidR="002D6DB0" w:rsidRPr="002A68A9" w:rsidRDefault="002D6DB0" w:rsidP="002D6DB0">
            <w:pPr>
              <w:pStyle w:val="Default"/>
              <w:rPr>
                <w:rFonts w:asciiTheme="minorHAnsi" w:hAnsiTheme="minorHAnsi"/>
                <w:sz w:val="22"/>
                <w:szCs w:val="22"/>
              </w:rPr>
            </w:pPr>
            <w:r w:rsidRPr="002A68A9">
              <w:rPr>
                <w:rFonts w:asciiTheme="minorHAnsi" w:hAnsiTheme="minorHAnsi"/>
                <w:sz w:val="22"/>
                <w:szCs w:val="22"/>
              </w:rPr>
              <w:t xml:space="preserve">Deux essais sont autorisés par voie. </w:t>
            </w:r>
          </w:p>
          <w:p w14:paraId="5CB97D69" w14:textId="77777777" w:rsidR="002D6DB0" w:rsidRPr="002A68A9" w:rsidRDefault="002D6DB0" w:rsidP="002D6DB0">
            <w:pPr>
              <w:pStyle w:val="Default"/>
              <w:rPr>
                <w:rFonts w:asciiTheme="minorHAnsi" w:hAnsiTheme="minorHAnsi"/>
                <w:sz w:val="22"/>
                <w:szCs w:val="22"/>
              </w:rPr>
            </w:pPr>
            <w:r w:rsidRPr="002A68A9">
              <w:rPr>
                <w:rFonts w:asciiTheme="minorHAnsi" w:hAnsiTheme="minorHAnsi"/>
                <w:sz w:val="22"/>
                <w:szCs w:val="22"/>
              </w:rPr>
              <w:t xml:space="preserve">Pour l’enchaînement des deux voies, le temps sera limité et précisé. </w:t>
            </w:r>
          </w:p>
          <w:p w14:paraId="530CFED5" w14:textId="77777777" w:rsidR="00B240C3" w:rsidRPr="005B51D3" w:rsidRDefault="002D6DB0" w:rsidP="002D6DB0">
            <w:r w:rsidRPr="002A68A9">
              <w:rPr>
                <w:rFonts w:cs="Arial"/>
              </w:rPr>
              <w:t xml:space="preserve">Le grimpeur annonce son projet de voies avant le début de l’épreuve. </w:t>
            </w:r>
          </w:p>
        </w:tc>
        <w:tc>
          <w:tcPr>
            <w:tcW w:w="1701" w:type="dxa"/>
            <w:shd w:val="clear" w:color="auto" w:fill="1F497D" w:themeFill="text2"/>
            <w:vAlign w:val="bottom"/>
          </w:tcPr>
          <w:p w14:paraId="34991B7A" w14:textId="77777777" w:rsidR="00B240C3" w:rsidRPr="005B51D3" w:rsidRDefault="00000000" w:rsidP="001B2ED5">
            <w:pPr>
              <w:pStyle w:val="Default"/>
              <w:jc w:val="center"/>
              <w:rPr>
                <w:rFonts w:asciiTheme="minorHAnsi" w:hAnsiTheme="minorHAnsi"/>
                <w:color w:val="FFFFFF" w:themeColor="background1"/>
                <w:sz w:val="22"/>
                <w:szCs w:val="22"/>
              </w:rPr>
            </w:pPr>
            <w:r>
              <w:rPr>
                <w:rFonts w:asciiTheme="minorHAnsi" w:hAnsiTheme="minorHAnsi"/>
                <w:b/>
                <w:bCs/>
                <w:noProof/>
                <w:sz w:val="20"/>
                <w:szCs w:val="20"/>
              </w:rPr>
              <w:pict w14:anchorId="2A68C182">
                <v:shapetype id="_x0000_t202" coordsize="21600,21600" o:spt="202" path="m,l,21600r21600,l21600,xe">
                  <v:stroke joinstyle="miter"/>
                  <v:path gradientshapeok="t" o:connecttype="rect"/>
                </v:shapetype>
                <v:shape id="_x0000_s1026" type="#_x0000_t202" style="position:absolute;left:0;text-align:left;margin-left:6.75pt;margin-top:-48.15pt;width:291.65pt;height:37.1pt;z-index:251660288;mso-position-horizontal-relative:text;mso-position-vertical-relative:text;mso-width-relative:margin;mso-height-relative:margin" fillcolor="#e5dfec [663]">
                  <v:textbox style="mso-next-textbox:#_x0000_s1026">
                    <w:txbxContent>
                      <w:p w14:paraId="407293C2" w14:textId="77777777" w:rsidR="001B2ED5" w:rsidRPr="001B2ED5" w:rsidRDefault="001B2ED5" w:rsidP="005B51D3">
                        <w:pPr>
                          <w:pStyle w:val="Default"/>
                          <w:shd w:val="clear" w:color="auto" w:fill="E5DFEC" w:themeFill="accent4" w:themeFillTint="33"/>
                          <w:jc w:val="center"/>
                          <w:rPr>
                            <w:rFonts w:ascii="Calibri" w:hAnsi="Calibri" w:cs="Calibri"/>
                            <w:sz w:val="22"/>
                            <w:szCs w:val="22"/>
                          </w:rPr>
                        </w:pPr>
                        <w:r w:rsidRPr="001B2ED5">
                          <w:rPr>
                            <w:rFonts w:ascii="Calibri" w:hAnsi="Calibri" w:cs="Calibri"/>
                            <w:b/>
                            <w:bCs/>
                            <w:sz w:val="22"/>
                            <w:szCs w:val="22"/>
                          </w:rPr>
                          <w:t>Efficacité et efficience dans la mobilisation de ses ressources</w:t>
                        </w:r>
                      </w:p>
                      <w:p w14:paraId="069B48D4" w14:textId="77777777" w:rsidR="001B2ED5" w:rsidRDefault="001B2ED5" w:rsidP="005B51D3">
                        <w:pPr>
                          <w:shd w:val="clear" w:color="auto" w:fill="E5DFEC" w:themeFill="accent4" w:themeFillTint="33"/>
                          <w:jc w:val="center"/>
                        </w:pPr>
                        <w:r w:rsidRPr="001B2ED5">
                          <w:rPr>
                            <w:rFonts w:ascii="Calibri" w:hAnsi="Calibri" w:cs="Calibri"/>
                            <w:b/>
                            <w:bCs/>
                            <w:color w:val="000000"/>
                          </w:rPr>
                          <w:t>Conduite et maîtrise du projet d’épreuve</w:t>
                        </w:r>
                      </w:p>
                    </w:txbxContent>
                  </v:textbox>
                </v:shape>
              </w:pict>
            </w:r>
            <w:r w:rsidR="00EA79D5" w:rsidRPr="005B51D3">
              <w:rPr>
                <w:rFonts w:asciiTheme="minorHAnsi" w:hAnsiTheme="minorHAnsi"/>
                <w:b/>
                <w:bCs/>
                <w:color w:val="FFFFFF" w:themeColor="background1"/>
                <w:sz w:val="22"/>
                <w:szCs w:val="22"/>
              </w:rPr>
              <w:t>Maîtrise insuffisante</w:t>
            </w:r>
          </w:p>
        </w:tc>
        <w:tc>
          <w:tcPr>
            <w:tcW w:w="1559" w:type="dxa"/>
            <w:shd w:val="clear" w:color="auto" w:fill="1F497D" w:themeFill="text2"/>
            <w:vAlign w:val="bottom"/>
          </w:tcPr>
          <w:p w14:paraId="70BFF8F3" w14:textId="77777777" w:rsidR="00B240C3" w:rsidRPr="005B51D3" w:rsidRDefault="00EA79D5" w:rsidP="001B2ED5">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Maîtrise fragile</w:t>
            </w:r>
          </w:p>
        </w:tc>
        <w:tc>
          <w:tcPr>
            <w:tcW w:w="1610" w:type="dxa"/>
            <w:shd w:val="clear" w:color="auto" w:fill="1F497D" w:themeFill="text2"/>
            <w:vAlign w:val="bottom"/>
          </w:tcPr>
          <w:p w14:paraId="0FBE761F" w14:textId="77777777" w:rsidR="00B240C3" w:rsidRPr="005B51D3" w:rsidRDefault="00EA79D5" w:rsidP="001B2ED5">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Maîtrise satisfaisante</w:t>
            </w:r>
          </w:p>
        </w:tc>
        <w:tc>
          <w:tcPr>
            <w:tcW w:w="1418" w:type="dxa"/>
            <w:shd w:val="clear" w:color="auto" w:fill="1F497D" w:themeFill="text2"/>
            <w:vAlign w:val="bottom"/>
          </w:tcPr>
          <w:p w14:paraId="18C62FD9" w14:textId="77777777" w:rsidR="00B240C3" w:rsidRPr="005B51D3" w:rsidRDefault="00EA79D5" w:rsidP="001B2ED5">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Très bonne maîtrise</w:t>
            </w:r>
          </w:p>
        </w:tc>
      </w:tr>
      <w:tr w:rsidR="00B240C3" w14:paraId="6755D596" w14:textId="77777777" w:rsidTr="000B6337">
        <w:trPr>
          <w:trHeight w:val="1198"/>
        </w:trPr>
        <w:tc>
          <w:tcPr>
            <w:tcW w:w="9039" w:type="dxa"/>
            <w:gridSpan w:val="2"/>
          </w:tcPr>
          <w:p w14:paraId="06940255" w14:textId="77777777" w:rsidR="002D6DB0" w:rsidRPr="005B51D3" w:rsidRDefault="002D6DB0" w:rsidP="002D6DB0">
            <w:pPr>
              <w:pStyle w:val="Default"/>
              <w:rPr>
                <w:rFonts w:asciiTheme="minorHAnsi" w:hAnsiTheme="minorHAnsi"/>
                <w:sz w:val="23"/>
                <w:szCs w:val="23"/>
              </w:rPr>
            </w:pPr>
            <w:r w:rsidRPr="002A68A9">
              <w:rPr>
                <w:rFonts w:asciiTheme="minorHAnsi" w:hAnsiTheme="minorHAnsi"/>
                <w:b/>
                <w:bCs/>
                <w:i/>
                <w:iCs/>
                <w:sz w:val="23"/>
                <w:szCs w:val="23"/>
                <w:highlight w:val="yellow"/>
              </w:rPr>
              <w:t>Langue française à l’oral et à l’écrit ; Langues étrangères et régionales</w:t>
            </w:r>
            <w:r w:rsidRPr="005B51D3">
              <w:rPr>
                <w:rFonts w:asciiTheme="minorHAnsi" w:hAnsiTheme="minorHAnsi"/>
                <w:b/>
                <w:bCs/>
                <w:i/>
                <w:iCs/>
                <w:sz w:val="23"/>
                <w:szCs w:val="23"/>
              </w:rPr>
              <w:t xml:space="preserve"> </w:t>
            </w:r>
            <w:r w:rsidR="002A68A9">
              <w:rPr>
                <w:rFonts w:asciiTheme="minorHAnsi" w:hAnsiTheme="minorHAnsi"/>
                <w:b/>
                <w:bCs/>
                <w:i/>
                <w:iCs/>
                <w:sz w:val="23"/>
                <w:szCs w:val="23"/>
              </w:rPr>
              <w:t xml:space="preserve">                                </w:t>
            </w:r>
            <w:r w:rsidRPr="005B51D3">
              <w:rPr>
                <w:rFonts w:asciiTheme="minorHAnsi" w:hAnsiTheme="minorHAnsi"/>
                <w:b/>
                <w:bCs/>
                <w:i/>
                <w:iCs/>
                <w:sz w:val="23"/>
                <w:szCs w:val="23"/>
              </w:rPr>
              <w:t xml:space="preserve">C1 </w:t>
            </w:r>
          </w:p>
          <w:p w14:paraId="772A22A2" w14:textId="77777777" w:rsidR="002D6DB0" w:rsidRPr="005B51D3" w:rsidRDefault="002D6DB0" w:rsidP="002D6DB0">
            <w:pPr>
              <w:pStyle w:val="Default"/>
              <w:rPr>
                <w:rFonts w:asciiTheme="minorHAnsi" w:hAnsiTheme="minorHAnsi"/>
                <w:sz w:val="23"/>
                <w:szCs w:val="23"/>
              </w:rPr>
            </w:pPr>
            <w:r w:rsidRPr="002A68A9">
              <w:rPr>
                <w:rFonts w:asciiTheme="minorHAnsi" w:hAnsiTheme="minorHAnsi"/>
                <w:b/>
                <w:bCs/>
                <w:i/>
                <w:iCs/>
                <w:sz w:val="23"/>
                <w:szCs w:val="23"/>
                <w:highlight w:val="yellow"/>
              </w:rPr>
              <w:t>Langages mathématiques, scientifiques et informatiques ; Langages des arts et du corps</w:t>
            </w:r>
            <w:r w:rsidRPr="005B51D3">
              <w:rPr>
                <w:rFonts w:asciiTheme="minorHAnsi" w:hAnsiTheme="minorHAnsi"/>
                <w:b/>
                <w:bCs/>
                <w:i/>
                <w:iCs/>
                <w:sz w:val="23"/>
                <w:szCs w:val="23"/>
              </w:rPr>
              <w:t xml:space="preserve"> </w:t>
            </w:r>
          </w:p>
          <w:p w14:paraId="267FA40E" w14:textId="77777777" w:rsidR="002D6DB0" w:rsidRPr="005B51D3" w:rsidRDefault="002D6DB0" w:rsidP="002D6DB0">
            <w:pPr>
              <w:pStyle w:val="Default"/>
              <w:rPr>
                <w:rFonts w:asciiTheme="minorHAnsi" w:hAnsiTheme="minorHAnsi"/>
                <w:sz w:val="23"/>
                <w:szCs w:val="23"/>
              </w:rPr>
            </w:pPr>
            <w:r w:rsidRPr="005B51D3">
              <w:rPr>
                <w:rFonts w:asciiTheme="minorHAnsi" w:hAnsiTheme="minorHAnsi"/>
                <w:b/>
                <w:bCs/>
                <w:sz w:val="23"/>
                <w:szCs w:val="23"/>
              </w:rPr>
              <w:t xml:space="preserve">Développer sa motricité et apprendre à s’exprimer avec son corps </w:t>
            </w:r>
          </w:p>
          <w:p w14:paraId="09C562AA" w14:textId="77777777" w:rsidR="00B240C3" w:rsidRPr="005B51D3" w:rsidRDefault="002D6DB0" w:rsidP="002D6DB0">
            <w:r w:rsidRPr="005B51D3">
              <w:rPr>
                <w:rFonts w:cs="Arial"/>
                <w:sz w:val="18"/>
                <w:szCs w:val="18"/>
              </w:rPr>
              <w:t xml:space="preserve">Construire des techniques efficaces pour produire la meilleure performance possible au regard d’un projet préalablement établi. </w:t>
            </w:r>
          </w:p>
        </w:tc>
        <w:tc>
          <w:tcPr>
            <w:tcW w:w="1701" w:type="dxa"/>
            <w:vAlign w:val="center"/>
          </w:tcPr>
          <w:p w14:paraId="7466C25C" w14:textId="77777777" w:rsidR="00B240C3" w:rsidRPr="000B6337" w:rsidRDefault="00DB6C23" w:rsidP="000B6337">
            <w:pPr>
              <w:pStyle w:val="Default"/>
              <w:jc w:val="center"/>
              <w:rPr>
                <w:rFonts w:asciiTheme="minorHAnsi" w:hAnsiTheme="minorHAnsi"/>
                <w:sz w:val="18"/>
                <w:szCs w:val="18"/>
              </w:rPr>
            </w:pPr>
            <w:r w:rsidRPr="000B6337">
              <w:rPr>
                <w:rFonts w:asciiTheme="minorHAnsi" w:hAnsiTheme="minorHAnsi"/>
                <w:bCs/>
                <w:sz w:val="18"/>
                <w:szCs w:val="18"/>
              </w:rPr>
              <w:t>Grimpeur ne parvenant pas à surmonter ses appréhensions</w:t>
            </w:r>
          </w:p>
        </w:tc>
        <w:tc>
          <w:tcPr>
            <w:tcW w:w="1559" w:type="dxa"/>
            <w:vAlign w:val="center"/>
          </w:tcPr>
          <w:p w14:paraId="253B42E0" w14:textId="77777777" w:rsidR="00B240C3" w:rsidRPr="000B6337" w:rsidRDefault="00DB6C23" w:rsidP="000B6337">
            <w:pPr>
              <w:pStyle w:val="Default"/>
              <w:jc w:val="center"/>
              <w:rPr>
                <w:rFonts w:asciiTheme="minorHAnsi" w:hAnsiTheme="minorHAnsi"/>
                <w:sz w:val="18"/>
                <w:szCs w:val="18"/>
              </w:rPr>
            </w:pPr>
            <w:r w:rsidRPr="000B6337">
              <w:rPr>
                <w:rFonts w:asciiTheme="minorHAnsi" w:hAnsiTheme="minorHAnsi"/>
                <w:bCs/>
                <w:sz w:val="18"/>
                <w:szCs w:val="18"/>
              </w:rPr>
              <w:t>Grimpeur hésitant avec une activité lente et heurtée</w:t>
            </w:r>
          </w:p>
        </w:tc>
        <w:tc>
          <w:tcPr>
            <w:tcW w:w="1610" w:type="dxa"/>
            <w:vAlign w:val="center"/>
          </w:tcPr>
          <w:p w14:paraId="6D81642A" w14:textId="77777777" w:rsidR="00B240C3" w:rsidRPr="000B6337" w:rsidRDefault="00DB6C23" w:rsidP="000B6337">
            <w:pPr>
              <w:pStyle w:val="Default"/>
              <w:jc w:val="center"/>
              <w:rPr>
                <w:rFonts w:asciiTheme="minorHAnsi" w:hAnsiTheme="minorHAnsi"/>
                <w:sz w:val="18"/>
                <w:szCs w:val="18"/>
              </w:rPr>
            </w:pPr>
            <w:r w:rsidRPr="000B6337">
              <w:rPr>
                <w:rFonts w:asciiTheme="minorHAnsi" w:hAnsiTheme="minorHAnsi"/>
                <w:bCs/>
                <w:sz w:val="18"/>
                <w:szCs w:val="18"/>
              </w:rPr>
              <w:t>Grimpeur dynamique avec des appuis de plus en plus efficaces</w:t>
            </w:r>
          </w:p>
        </w:tc>
        <w:tc>
          <w:tcPr>
            <w:tcW w:w="1418" w:type="dxa"/>
            <w:vAlign w:val="center"/>
          </w:tcPr>
          <w:p w14:paraId="17EC8277" w14:textId="77777777" w:rsidR="00B240C3" w:rsidRPr="000B6337" w:rsidRDefault="00DB6C23" w:rsidP="000B6337">
            <w:pPr>
              <w:pStyle w:val="Default"/>
              <w:jc w:val="center"/>
              <w:rPr>
                <w:rFonts w:asciiTheme="minorHAnsi" w:hAnsiTheme="minorHAnsi"/>
                <w:sz w:val="18"/>
                <w:szCs w:val="18"/>
              </w:rPr>
            </w:pPr>
            <w:r w:rsidRPr="000B6337">
              <w:rPr>
                <w:rFonts w:asciiTheme="minorHAnsi" w:hAnsiTheme="minorHAnsi"/>
                <w:bCs/>
                <w:sz w:val="18"/>
                <w:szCs w:val="18"/>
              </w:rPr>
              <w:t>Grimpeur efficace avec activité fluide et appuis précis.</w:t>
            </w:r>
          </w:p>
        </w:tc>
      </w:tr>
      <w:tr w:rsidR="001D2435" w:rsidRPr="00924C72" w14:paraId="7DDC42D7" w14:textId="77777777" w:rsidTr="00204F87">
        <w:tc>
          <w:tcPr>
            <w:tcW w:w="9039" w:type="dxa"/>
            <w:gridSpan w:val="2"/>
            <w:shd w:val="clear" w:color="auto" w:fill="F79646" w:themeFill="accent6"/>
          </w:tcPr>
          <w:p w14:paraId="62EFCAD5" w14:textId="77777777" w:rsidR="001D2435" w:rsidRPr="00924C72" w:rsidRDefault="001D2435" w:rsidP="001D2435">
            <w:pPr>
              <w:rPr>
                <w:sz w:val="20"/>
                <w:szCs w:val="20"/>
              </w:rPr>
            </w:pPr>
          </w:p>
        </w:tc>
        <w:tc>
          <w:tcPr>
            <w:tcW w:w="1701" w:type="dxa"/>
            <w:shd w:val="clear" w:color="auto" w:fill="F79646" w:themeFill="accent6"/>
          </w:tcPr>
          <w:p w14:paraId="24454A70" w14:textId="5AF4A4B9" w:rsidR="001D2435" w:rsidRPr="00924C72" w:rsidRDefault="001D2435" w:rsidP="001D2435">
            <w:pPr>
              <w:jc w:val="center"/>
              <w:rPr>
                <w:b/>
                <w:sz w:val="20"/>
                <w:szCs w:val="20"/>
              </w:rPr>
            </w:pPr>
            <w:r>
              <w:rPr>
                <w:b/>
                <w:sz w:val="20"/>
                <w:szCs w:val="20"/>
              </w:rPr>
              <w:t>02</w:t>
            </w:r>
          </w:p>
        </w:tc>
        <w:tc>
          <w:tcPr>
            <w:tcW w:w="1559" w:type="dxa"/>
            <w:shd w:val="clear" w:color="auto" w:fill="F79646" w:themeFill="accent6"/>
          </w:tcPr>
          <w:p w14:paraId="1145643C" w14:textId="63FFEF6C" w:rsidR="001D2435" w:rsidRPr="00924C72" w:rsidRDefault="001D2435" w:rsidP="001D2435">
            <w:pPr>
              <w:jc w:val="center"/>
              <w:rPr>
                <w:b/>
                <w:sz w:val="20"/>
                <w:szCs w:val="20"/>
              </w:rPr>
            </w:pPr>
            <w:r>
              <w:rPr>
                <w:b/>
                <w:sz w:val="20"/>
                <w:szCs w:val="20"/>
              </w:rPr>
              <w:t>05</w:t>
            </w:r>
          </w:p>
        </w:tc>
        <w:tc>
          <w:tcPr>
            <w:tcW w:w="1610" w:type="dxa"/>
            <w:shd w:val="clear" w:color="auto" w:fill="F79646" w:themeFill="accent6"/>
          </w:tcPr>
          <w:p w14:paraId="2E231875" w14:textId="107966FC" w:rsidR="001D2435" w:rsidRPr="00924C72" w:rsidRDefault="001D2435" w:rsidP="001D2435">
            <w:pPr>
              <w:jc w:val="center"/>
              <w:rPr>
                <w:b/>
                <w:sz w:val="20"/>
                <w:szCs w:val="20"/>
              </w:rPr>
            </w:pPr>
            <w:r>
              <w:rPr>
                <w:b/>
                <w:sz w:val="20"/>
                <w:szCs w:val="20"/>
              </w:rPr>
              <w:t>07,5</w:t>
            </w:r>
          </w:p>
        </w:tc>
        <w:tc>
          <w:tcPr>
            <w:tcW w:w="1418" w:type="dxa"/>
            <w:shd w:val="clear" w:color="auto" w:fill="F79646" w:themeFill="accent6"/>
          </w:tcPr>
          <w:p w14:paraId="136DFEFF" w14:textId="26526A55" w:rsidR="001D2435" w:rsidRPr="00924C72" w:rsidRDefault="001D2435" w:rsidP="001D2435">
            <w:pPr>
              <w:jc w:val="center"/>
              <w:rPr>
                <w:b/>
                <w:sz w:val="20"/>
                <w:szCs w:val="20"/>
              </w:rPr>
            </w:pPr>
            <w:r>
              <w:rPr>
                <w:b/>
                <w:sz w:val="20"/>
                <w:szCs w:val="20"/>
              </w:rPr>
              <w:t>1</w:t>
            </w:r>
            <w:r w:rsidRPr="00924C72">
              <w:rPr>
                <w:b/>
                <w:sz w:val="20"/>
                <w:szCs w:val="20"/>
              </w:rPr>
              <w:t>0</w:t>
            </w:r>
          </w:p>
        </w:tc>
      </w:tr>
      <w:tr w:rsidR="00B240C3" w14:paraId="7FD7B9AF" w14:textId="77777777" w:rsidTr="000B6337">
        <w:trPr>
          <w:trHeight w:val="1064"/>
        </w:trPr>
        <w:tc>
          <w:tcPr>
            <w:tcW w:w="9039" w:type="dxa"/>
            <w:gridSpan w:val="2"/>
          </w:tcPr>
          <w:p w14:paraId="05FD39E1" w14:textId="77777777" w:rsidR="002D6DB0" w:rsidRPr="005B51D3" w:rsidRDefault="002D6DB0" w:rsidP="002D6DB0">
            <w:pPr>
              <w:pStyle w:val="Default"/>
              <w:rPr>
                <w:rFonts w:asciiTheme="minorHAnsi" w:hAnsiTheme="minorHAnsi"/>
                <w:sz w:val="23"/>
                <w:szCs w:val="23"/>
              </w:rPr>
            </w:pPr>
            <w:r w:rsidRPr="002A68A9">
              <w:rPr>
                <w:rFonts w:asciiTheme="minorHAnsi" w:hAnsiTheme="minorHAnsi"/>
                <w:b/>
                <w:bCs/>
                <w:i/>
                <w:iCs/>
                <w:sz w:val="23"/>
                <w:szCs w:val="23"/>
                <w:highlight w:val="lightGray"/>
              </w:rPr>
              <w:t>Méthodes et outils pour apprendre</w:t>
            </w:r>
            <w:r w:rsidRPr="005B51D3">
              <w:rPr>
                <w:rFonts w:asciiTheme="minorHAnsi" w:hAnsiTheme="minorHAnsi"/>
                <w:b/>
                <w:bCs/>
                <w:i/>
                <w:iCs/>
                <w:sz w:val="23"/>
                <w:szCs w:val="23"/>
              </w:rPr>
              <w:t xml:space="preserve"> </w:t>
            </w:r>
            <w:r w:rsidR="002A68A9">
              <w:rPr>
                <w:rFonts w:asciiTheme="minorHAnsi" w:hAnsiTheme="minorHAnsi"/>
                <w:b/>
                <w:bCs/>
                <w:i/>
                <w:iCs/>
                <w:sz w:val="23"/>
                <w:szCs w:val="23"/>
              </w:rPr>
              <w:t xml:space="preserve">                                                                                                </w:t>
            </w:r>
            <w:r w:rsidRPr="005B51D3">
              <w:rPr>
                <w:rFonts w:asciiTheme="minorHAnsi" w:hAnsiTheme="minorHAnsi"/>
                <w:b/>
                <w:bCs/>
                <w:i/>
                <w:iCs/>
                <w:sz w:val="23"/>
                <w:szCs w:val="23"/>
              </w:rPr>
              <w:t xml:space="preserve">C2 </w:t>
            </w:r>
          </w:p>
          <w:p w14:paraId="5EA2254F" w14:textId="77777777" w:rsidR="002D6DB0" w:rsidRPr="005B51D3" w:rsidRDefault="002D6DB0" w:rsidP="002D6DB0">
            <w:pPr>
              <w:pStyle w:val="Default"/>
              <w:rPr>
                <w:rFonts w:asciiTheme="minorHAnsi" w:hAnsiTheme="minorHAnsi"/>
                <w:sz w:val="23"/>
                <w:szCs w:val="23"/>
              </w:rPr>
            </w:pPr>
            <w:r w:rsidRPr="005B51D3">
              <w:rPr>
                <w:rFonts w:asciiTheme="minorHAnsi" w:hAnsiTheme="minorHAnsi"/>
                <w:b/>
                <w:bCs/>
                <w:sz w:val="23"/>
                <w:szCs w:val="23"/>
              </w:rPr>
              <w:t xml:space="preserve">S’approprier par la pratique physique et sportive, des méthodes et outils pour apprendre </w:t>
            </w:r>
          </w:p>
          <w:p w14:paraId="0D7E26DD" w14:textId="77777777" w:rsidR="00B240C3" w:rsidRPr="005B51D3" w:rsidRDefault="002D6DB0" w:rsidP="002D6DB0">
            <w:r w:rsidRPr="005B51D3">
              <w:rPr>
                <w:rFonts w:cs="Arial"/>
                <w:sz w:val="18"/>
                <w:szCs w:val="18"/>
              </w:rPr>
              <w:t xml:space="preserve">Entrer dans une démarche d'analyse des résultats de son action pour choisir la difficulté à franchir et son cheminement en regard de ses propres ressources. Accepter la répétition des efforts pour progresser </w:t>
            </w:r>
          </w:p>
        </w:tc>
        <w:tc>
          <w:tcPr>
            <w:tcW w:w="1701" w:type="dxa"/>
            <w:vAlign w:val="center"/>
          </w:tcPr>
          <w:p w14:paraId="3BA593A0" w14:textId="77777777" w:rsidR="00B240C3" w:rsidRPr="000B6337" w:rsidRDefault="0069297D" w:rsidP="000B6337">
            <w:pPr>
              <w:pStyle w:val="Default"/>
              <w:jc w:val="center"/>
              <w:rPr>
                <w:rFonts w:asciiTheme="minorHAnsi" w:hAnsiTheme="minorHAnsi"/>
                <w:sz w:val="18"/>
                <w:szCs w:val="18"/>
              </w:rPr>
            </w:pPr>
            <w:r w:rsidRPr="000B6337">
              <w:rPr>
                <w:rFonts w:asciiTheme="minorHAnsi" w:hAnsiTheme="minorHAnsi"/>
                <w:bCs/>
                <w:sz w:val="18"/>
                <w:szCs w:val="18"/>
              </w:rPr>
              <w:t>Méthodes inadaptées, outils mal compris</w:t>
            </w:r>
          </w:p>
        </w:tc>
        <w:tc>
          <w:tcPr>
            <w:tcW w:w="1559" w:type="dxa"/>
            <w:vAlign w:val="center"/>
          </w:tcPr>
          <w:p w14:paraId="5A1D2276" w14:textId="77777777" w:rsidR="00B240C3" w:rsidRPr="000B6337" w:rsidRDefault="0069297D" w:rsidP="000B6337">
            <w:pPr>
              <w:pStyle w:val="Default"/>
              <w:jc w:val="center"/>
              <w:rPr>
                <w:rFonts w:asciiTheme="minorHAnsi" w:hAnsiTheme="minorHAnsi"/>
                <w:sz w:val="18"/>
                <w:szCs w:val="18"/>
              </w:rPr>
            </w:pPr>
            <w:r w:rsidRPr="000B6337">
              <w:rPr>
                <w:rFonts w:asciiTheme="minorHAnsi" w:hAnsiTheme="minorHAnsi"/>
                <w:bCs/>
                <w:sz w:val="18"/>
                <w:szCs w:val="18"/>
              </w:rPr>
              <w:t>Méthodes partiellement adaptées, outils compris</w:t>
            </w:r>
          </w:p>
        </w:tc>
        <w:tc>
          <w:tcPr>
            <w:tcW w:w="1610" w:type="dxa"/>
            <w:vAlign w:val="center"/>
          </w:tcPr>
          <w:p w14:paraId="2ABFF1B2" w14:textId="77777777" w:rsidR="0069297D" w:rsidRPr="000B6337" w:rsidRDefault="0069297D" w:rsidP="000B6337">
            <w:pPr>
              <w:jc w:val="center"/>
            </w:pPr>
          </w:p>
          <w:p w14:paraId="20A7F190" w14:textId="77777777" w:rsidR="00B240C3" w:rsidRPr="000B6337" w:rsidRDefault="0069297D" w:rsidP="000B6337">
            <w:pPr>
              <w:pStyle w:val="Default"/>
              <w:jc w:val="center"/>
              <w:rPr>
                <w:rFonts w:asciiTheme="minorHAnsi" w:hAnsiTheme="minorHAnsi"/>
                <w:sz w:val="18"/>
                <w:szCs w:val="18"/>
              </w:rPr>
            </w:pPr>
            <w:r w:rsidRPr="000B6337">
              <w:rPr>
                <w:rFonts w:asciiTheme="minorHAnsi" w:hAnsiTheme="minorHAnsi"/>
                <w:bCs/>
                <w:sz w:val="18"/>
                <w:szCs w:val="18"/>
              </w:rPr>
              <w:t>Méthodes adaptées, outils maîtrisés</w:t>
            </w:r>
          </w:p>
        </w:tc>
        <w:tc>
          <w:tcPr>
            <w:tcW w:w="1418" w:type="dxa"/>
            <w:vAlign w:val="center"/>
          </w:tcPr>
          <w:p w14:paraId="65EAE81E" w14:textId="77777777" w:rsidR="00B240C3" w:rsidRPr="000B6337" w:rsidRDefault="0069297D" w:rsidP="000B6337">
            <w:pPr>
              <w:pStyle w:val="Default"/>
              <w:jc w:val="center"/>
              <w:rPr>
                <w:rFonts w:asciiTheme="minorHAnsi" w:hAnsiTheme="minorHAnsi"/>
                <w:sz w:val="18"/>
                <w:szCs w:val="18"/>
              </w:rPr>
            </w:pPr>
            <w:r w:rsidRPr="000B6337">
              <w:rPr>
                <w:rFonts w:asciiTheme="minorHAnsi" w:hAnsiTheme="minorHAnsi"/>
                <w:bCs/>
                <w:sz w:val="18"/>
                <w:szCs w:val="18"/>
              </w:rPr>
              <w:t>Méthodes efficaces, outils exploités</w:t>
            </w:r>
          </w:p>
        </w:tc>
      </w:tr>
      <w:tr w:rsidR="00B240C3" w14:paraId="51CAA0E0" w14:textId="77777777" w:rsidTr="000B6337">
        <w:tc>
          <w:tcPr>
            <w:tcW w:w="9039" w:type="dxa"/>
            <w:gridSpan w:val="2"/>
          </w:tcPr>
          <w:p w14:paraId="11FB7945" w14:textId="77777777" w:rsidR="002D6DB0" w:rsidRPr="005B51D3" w:rsidRDefault="002D6DB0" w:rsidP="002D6DB0">
            <w:pPr>
              <w:pStyle w:val="Default"/>
              <w:rPr>
                <w:rFonts w:asciiTheme="minorHAnsi" w:hAnsiTheme="minorHAnsi"/>
                <w:sz w:val="23"/>
                <w:szCs w:val="23"/>
              </w:rPr>
            </w:pPr>
            <w:r w:rsidRPr="002A68A9">
              <w:rPr>
                <w:rFonts w:asciiTheme="minorHAnsi" w:hAnsiTheme="minorHAnsi"/>
                <w:b/>
                <w:bCs/>
                <w:i/>
                <w:iCs/>
                <w:sz w:val="23"/>
                <w:szCs w:val="23"/>
                <w:highlight w:val="cyan"/>
              </w:rPr>
              <w:t>Formation de la personne et du citoyen</w:t>
            </w:r>
            <w:r w:rsidRPr="005B51D3">
              <w:rPr>
                <w:rFonts w:asciiTheme="minorHAnsi" w:hAnsiTheme="minorHAnsi"/>
                <w:b/>
                <w:bCs/>
                <w:i/>
                <w:iCs/>
                <w:sz w:val="23"/>
                <w:szCs w:val="23"/>
              </w:rPr>
              <w:t xml:space="preserve"> </w:t>
            </w:r>
            <w:r w:rsidR="002A68A9">
              <w:rPr>
                <w:rFonts w:asciiTheme="minorHAnsi" w:hAnsiTheme="minorHAnsi"/>
                <w:b/>
                <w:bCs/>
                <w:i/>
                <w:iCs/>
                <w:sz w:val="23"/>
                <w:szCs w:val="23"/>
              </w:rPr>
              <w:t xml:space="preserve">                                                                                         </w:t>
            </w:r>
            <w:r w:rsidRPr="005B51D3">
              <w:rPr>
                <w:rFonts w:asciiTheme="minorHAnsi" w:hAnsiTheme="minorHAnsi"/>
                <w:b/>
                <w:bCs/>
                <w:i/>
                <w:iCs/>
                <w:sz w:val="23"/>
                <w:szCs w:val="23"/>
              </w:rPr>
              <w:t xml:space="preserve">C3 </w:t>
            </w:r>
          </w:p>
          <w:p w14:paraId="776807EE" w14:textId="77777777" w:rsidR="002D6DB0" w:rsidRPr="005B51D3" w:rsidRDefault="002D6DB0" w:rsidP="002D6DB0">
            <w:pPr>
              <w:pStyle w:val="Default"/>
              <w:rPr>
                <w:rFonts w:asciiTheme="minorHAnsi" w:hAnsiTheme="minorHAnsi"/>
                <w:sz w:val="23"/>
                <w:szCs w:val="23"/>
              </w:rPr>
            </w:pPr>
            <w:r w:rsidRPr="005B51D3">
              <w:rPr>
                <w:rFonts w:asciiTheme="minorHAnsi" w:hAnsiTheme="minorHAnsi"/>
                <w:b/>
                <w:bCs/>
                <w:sz w:val="23"/>
                <w:szCs w:val="23"/>
              </w:rPr>
              <w:t xml:space="preserve">Partager des règles, assumer des rôles et responsabilités </w:t>
            </w:r>
          </w:p>
          <w:p w14:paraId="6D053AAE" w14:textId="77777777" w:rsidR="002D6DB0" w:rsidRPr="005B51D3" w:rsidRDefault="002D6DB0" w:rsidP="002D6DB0">
            <w:pPr>
              <w:pStyle w:val="Default"/>
              <w:rPr>
                <w:rFonts w:asciiTheme="minorHAnsi" w:hAnsiTheme="minorHAnsi"/>
                <w:sz w:val="18"/>
                <w:szCs w:val="18"/>
              </w:rPr>
            </w:pPr>
            <w:r w:rsidRPr="005B51D3">
              <w:rPr>
                <w:rFonts w:asciiTheme="minorHAnsi" w:hAnsiTheme="minorHAnsi"/>
                <w:sz w:val="18"/>
                <w:szCs w:val="18"/>
              </w:rPr>
              <w:t xml:space="preserve">Assurer sa propre sécurité et celle de sa cordée </w:t>
            </w:r>
          </w:p>
          <w:p w14:paraId="7CA923E9" w14:textId="77777777" w:rsidR="002D6DB0" w:rsidRPr="005B51D3" w:rsidRDefault="002D6DB0" w:rsidP="002D6DB0">
            <w:pPr>
              <w:pStyle w:val="Default"/>
              <w:rPr>
                <w:rFonts w:asciiTheme="minorHAnsi" w:hAnsiTheme="minorHAnsi"/>
                <w:sz w:val="18"/>
                <w:szCs w:val="18"/>
              </w:rPr>
            </w:pPr>
            <w:r w:rsidRPr="005B51D3">
              <w:rPr>
                <w:rFonts w:asciiTheme="minorHAnsi" w:hAnsiTheme="minorHAnsi"/>
                <w:sz w:val="18"/>
                <w:szCs w:val="18"/>
              </w:rPr>
              <w:t xml:space="preserve">Respect de ses partenaires dans la “vie” du groupe </w:t>
            </w:r>
          </w:p>
          <w:p w14:paraId="7FD3A7D6" w14:textId="77777777" w:rsidR="00B240C3" w:rsidRPr="005B51D3" w:rsidRDefault="002D6DB0" w:rsidP="002D6DB0">
            <w:r w:rsidRPr="005B51D3">
              <w:rPr>
                <w:rFonts w:cs="Arial"/>
                <w:sz w:val="18"/>
                <w:szCs w:val="18"/>
              </w:rPr>
              <w:t xml:space="preserve">Accepter les rôles, la règle, les partenaires, les conseils et les remarques </w:t>
            </w:r>
          </w:p>
        </w:tc>
        <w:tc>
          <w:tcPr>
            <w:tcW w:w="1701" w:type="dxa"/>
            <w:vAlign w:val="center"/>
          </w:tcPr>
          <w:p w14:paraId="75DAC93B" w14:textId="77777777" w:rsidR="00B240C3" w:rsidRPr="000B6337" w:rsidRDefault="0069297D" w:rsidP="000B6337">
            <w:pPr>
              <w:pStyle w:val="Default"/>
              <w:jc w:val="center"/>
              <w:rPr>
                <w:rFonts w:asciiTheme="minorHAnsi" w:hAnsiTheme="minorHAnsi"/>
                <w:sz w:val="18"/>
                <w:szCs w:val="18"/>
              </w:rPr>
            </w:pPr>
            <w:r w:rsidRPr="000B6337">
              <w:rPr>
                <w:rFonts w:asciiTheme="minorHAnsi" w:hAnsiTheme="minorHAnsi"/>
                <w:bCs/>
                <w:sz w:val="18"/>
                <w:szCs w:val="18"/>
              </w:rPr>
              <w:t>Rôles insuffisamment assurés</w:t>
            </w:r>
          </w:p>
        </w:tc>
        <w:tc>
          <w:tcPr>
            <w:tcW w:w="1559" w:type="dxa"/>
            <w:vAlign w:val="center"/>
          </w:tcPr>
          <w:p w14:paraId="6566CC73" w14:textId="77777777" w:rsidR="00B240C3" w:rsidRPr="000B6337" w:rsidRDefault="0069297D" w:rsidP="000B6337">
            <w:pPr>
              <w:pStyle w:val="Default"/>
              <w:jc w:val="center"/>
              <w:rPr>
                <w:rFonts w:asciiTheme="minorHAnsi" w:hAnsiTheme="minorHAnsi"/>
                <w:sz w:val="18"/>
                <w:szCs w:val="18"/>
              </w:rPr>
            </w:pPr>
            <w:r w:rsidRPr="000B6337">
              <w:rPr>
                <w:rFonts w:asciiTheme="minorHAnsi" w:hAnsiTheme="minorHAnsi"/>
                <w:bCs/>
                <w:sz w:val="18"/>
                <w:szCs w:val="18"/>
              </w:rPr>
              <w:t>Rôles partiellement assurés</w:t>
            </w:r>
          </w:p>
        </w:tc>
        <w:tc>
          <w:tcPr>
            <w:tcW w:w="1610" w:type="dxa"/>
            <w:vAlign w:val="center"/>
          </w:tcPr>
          <w:p w14:paraId="33BE46E6" w14:textId="77777777" w:rsidR="00B240C3" w:rsidRPr="000B6337" w:rsidRDefault="0069297D" w:rsidP="000B6337">
            <w:pPr>
              <w:pStyle w:val="Default"/>
              <w:jc w:val="center"/>
            </w:pPr>
            <w:r w:rsidRPr="000B6337">
              <w:rPr>
                <w:rFonts w:asciiTheme="minorHAnsi" w:hAnsiTheme="minorHAnsi"/>
                <w:bCs/>
                <w:sz w:val="18"/>
                <w:szCs w:val="18"/>
              </w:rPr>
              <w:t>Rôles</w:t>
            </w:r>
            <w:r w:rsidR="000B6337">
              <w:rPr>
                <w:rFonts w:asciiTheme="minorHAnsi" w:hAnsiTheme="minorHAnsi"/>
                <w:bCs/>
                <w:sz w:val="18"/>
                <w:szCs w:val="18"/>
              </w:rPr>
              <w:t xml:space="preserve"> </w:t>
            </w:r>
            <w:r w:rsidRPr="000B6337">
              <w:rPr>
                <w:bCs/>
                <w:sz w:val="18"/>
                <w:szCs w:val="18"/>
              </w:rPr>
              <w:t>assumés</w:t>
            </w:r>
          </w:p>
        </w:tc>
        <w:tc>
          <w:tcPr>
            <w:tcW w:w="1418" w:type="dxa"/>
            <w:vAlign w:val="center"/>
          </w:tcPr>
          <w:p w14:paraId="25B2A758" w14:textId="77777777" w:rsidR="00B240C3" w:rsidRPr="000B6337" w:rsidRDefault="0069297D" w:rsidP="000B6337">
            <w:pPr>
              <w:pStyle w:val="Default"/>
              <w:jc w:val="center"/>
              <w:rPr>
                <w:rFonts w:asciiTheme="minorHAnsi" w:hAnsiTheme="minorHAnsi"/>
                <w:sz w:val="18"/>
                <w:szCs w:val="18"/>
              </w:rPr>
            </w:pPr>
            <w:r w:rsidRPr="000B6337">
              <w:rPr>
                <w:rFonts w:asciiTheme="minorHAnsi" w:hAnsiTheme="minorHAnsi"/>
                <w:bCs/>
                <w:sz w:val="18"/>
                <w:szCs w:val="18"/>
              </w:rPr>
              <w:t>Rôles multiples assurés</w:t>
            </w:r>
          </w:p>
        </w:tc>
      </w:tr>
      <w:tr w:rsidR="00B240C3" w14:paraId="2E360F4B" w14:textId="77777777" w:rsidTr="000B6337">
        <w:tc>
          <w:tcPr>
            <w:tcW w:w="9039" w:type="dxa"/>
            <w:gridSpan w:val="2"/>
          </w:tcPr>
          <w:p w14:paraId="658A9D45" w14:textId="77777777" w:rsidR="002D6DB0" w:rsidRPr="005B51D3" w:rsidRDefault="002D6DB0" w:rsidP="002D6DB0">
            <w:pPr>
              <w:pStyle w:val="Default"/>
              <w:rPr>
                <w:rFonts w:asciiTheme="minorHAnsi" w:hAnsiTheme="minorHAnsi"/>
                <w:sz w:val="23"/>
                <w:szCs w:val="23"/>
              </w:rPr>
            </w:pPr>
            <w:r w:rsidRPr="002A68A9">
              <w:rPr>
                <w:rFonts w:asciiTheme="minorHAnsi" w:hAnsiTheme="minorHAnsi"/>
                <w:b/>
                <w:bCs/>
                <w:i/>
                <w:iCs/>
                <w:sz w:val="23"/>
                <w:szCs w:val="23"/>
                <w:highlight w:val="green"/>
              </w:rPr>
              <w:t>Systèmes naturels et systèmes techniques</w:t>
            </w:r>
            <w:r w:rsidRPr="005B51D3">
              <w:rPr>
                <w:rFonts w:asciiTheme="minorHAnsi" w:hAnsiTheme="minorHAnsi"/>
                <w:b/>
                <w:bCs/>
                <w:i/>
                <w:iCs/>
                <w:sz w:val="23"/>
                <w:szCs w:val="23"/>
              </w:rPr>
              <w:t xml:space="preserve"> </w:t>
            </w:r>
            <w:r w:rsidR="002A68A9">
              <w:rPr>
                <w:rFonts w:asciiTheme="minorHAnsi" w:hAnsiTheme="minorHAnsi"/>
                <w:b/>
                <w:bCs/>
                <w:i/>
                <w:iCs/>
                <w:sz w:val="23"/>
                <w:szCs w:val="23"/>
              </w:rPr>
              <w:t xml:space="preserve">                                                                                    </w:t>
            </w:r>
            <w:r w:rsidRPr="005B51D3">
              <w:rPr>
                <w:rFonts w:asciiTheme="minorHAnsi" w:hAnsiTheme="minorHAnsi"/>
                <w:b/>
                <w:bCs/>
                <w:i/>
                <w:iCs/>
                <w:sz w:val="23"/>
                <w:szCs w:val="23"/>
              </w:rPr>
              <w:t xml:space="preserve">C4 </w:t>
            </w:r>
          </w:p>
          <w:p w14:paraId="11C04F7D" w14:textId="77777777" w:rsidR="002D6DB0" w:rsidRPr="005B51D3" w:rsidRDefault="002D6DB0" w:rsidP="002D6DB0">
            <w:pPr>
              <w:pStyle w:val="Default"/>
              <w:rPr>
                <w:rFonts w:asciiTheme="minorHAnsi" w:hAnsiTheme="minorHAnsi"/>
                <w:sz w:val="23"/>
                <w:szCs w:val="23"/>
              </w:rPr>
            </w:pPr>
            <w:r w:rsidRPr="005B51D3">
              <w:rPr>
                <w:rFonts w:asciiTheme="minorHAnsi" w:hAnsiTheme="minorHAnsi"/>
                <w:b/>
                <w:bCs/>
                <w:sz w:val="23"/>
                <w:szCs w:val="23"/>
              </w:rPr>
              <w:t xml:space="preserve">Apprendre à entretenir sa santé par une activité physique régulière </w:t>
            </w:r>
          </w:p>
          <w:p w14:paraId="19B625B6" w14:textId="77777777" w:rsidR="002D6DB0" w:rsidRPr="005B51D3" w:rsidRDefault="002D6DB0" w:rsidP="002D6DB0">
            <w:pPr>
              <w:pStyle w:val="Default"/>
              <w:rPr>
                <w:rFonts w:asciiTheme="minorHAnsi" w:hAnsiTheme="minorHAnsi"/>
                <w:sz w:val="18"/>
                <w:szCs w:val="18"/>
              </w:rPr>
            </w:pPr>
            <w:r w:rsidRPr="005B51D3">
              <w:rPr>
                <w:rFonts w:asciiTheme="minorHAnsi" w:hAnsiTheme="minorHAnsi"/>
                <w:sz w:val="18"/>
                <w:szCs w:val="18"/>
              </w:rPr>
              <w:t xml:space="preserve">Connaitre les règles d’élaboration d’un échauffement </w:t>
            </w:r>
          </w:p>
          <w:p w14:paraId="7BD16C8A" w14:textId="77777777" w:rsidR="00B240C3" w:rsidRPr="005B51D3" w:rsidRDefault="002D6DB0" w:rsidP="002D6DB0">
            <w:r w:rsidRPr="005B51D3">
              <w:rPr>
                <w:rFonts w:cs="Arial"/>
                <w:sz w:val="18"/>
                <w:szCs w:val="18"/>
              </w:rPr>
              <w:t xml:space="preserve">Comprendre l'impact sur son efficacité et sa sécurité des choix individuels et actions motrices en lien avec la nature du milieu </w:t>
            </w:r>
          </w:p>
        </w:tc>
        <w:tc>
          <w:tcPr>
            <w:tcW w:w="1701" w:type="dxa"/>
            <w:vAlign w:val="center"/>
          </w:tcPr>
          <w:p w14:paraId="2C3DD788" w14:textId="77777777" w:rsidR="00B240C3" w:rsidRPr="000B6337" w:rsidRDefault="0069297D" w:rsidP="000B6337">
            <w:pPr>
              <w:pStyle w:val="Default"/>
              <w:jc w:val="center"/>
              <w:rPr>
                <w:rFonts w:asciiTheme="minorHAnsi" w:hAnsiTheme="minorHAnsi"/>
                <w:sz w:val="18"/>
                <w:szCs w:val="18"/>
              </w:rPr>
            </w:pPr>
            <w:r w:rsidRPr="000B6337">
              <w:rPr>
                <w:rFonts w:asciiTheme="minorHAnsi" w:hAnsiTheme="minorHAnsi"/>
                <w:bCs/>
                <w:sz w:val="18"/>
                <w:szCs w:val="18"/>
              </w:rPr>
              <w:t>Mauvaise connaissance de soi. Minimise les risques liés à la pratique</w:t>
            </w:r>
          </w:p>
        </w:tc>
        <w:tc>
          <w:tcPr>
            <w:tcW w:w="1559" w:type="dxa"/>
            <w:vAlign w:val="center"/>
          </w:tcPr>
          <w:p w14:paraId="5B823760" w14:textId="77777777" w:rsidR="00B240C3" w:rsidRPr="000B6337" w:rsidRDefault="0069297D" w:rsidP="000B6337">
            <w:pPr>
              <w:pStyle w:val="Default"/>
              <w:jc w:val="center"/>
              <w:rPr>
                <w:rFonts w:asciiTheme="minorHAnsi" w:hAnsiTheme="minorHAnsi"/>
                <w:sz w:val="18"/>
                <w:szCs w:val="18"/>
              </w:rPr>
            </w:pPr>
            <w:r w:rsidRPr="000B6337">
              <w:rPr>
                <w:rFonts w:asciiTheme="minorHAnsi" w:hAnsiTheme="minorHAnsi"/>
                <w:bCs/>
                <w:sz w:val="18"/>
                <w:szCs w:val="18"/>
              </w:rPr>
              <w:t>Potentiel sous ou surévaluer, nécessite une régulation extérieure.</w:t>
            </w:r>
          </w:p>
        </w:tc>
        <w:tc>
          <w:tcPr>
            <w:tcW w:w="1610" w:type="dxa"/>
            <w:vAlign w:val="center"/>
          </w:tcPr>
          <w:p w14:paraId="2D9335D8" w14:textId="77777777" w:rsidR="00B240C3" w:rsidRPr="000B6337" w:rsidRDefault="0069297D" w:rsidP="000B6337">
            <w:pPr>
              <w:pStyle w:val="Default"/>
              <w:jc w:val="center"/>
              <w:rPr>
                <w:rFonts w:asciiTheme="minorHAnsi" w:hAnsiTheme="minorHAnsi"/>
                <w:sz w:val="18"/>
                <w:szCs w:val="18"/>
              </w:rPr>
            </w:pPr>
            <w:r w:rsidRPr="000B6337">
              <w:rPr>
                <w:rFonts w:asciiTheme="minorHAnsi" w:hAnsiTheme="minorHAnsi"/>
                <w:bCs/>
                <w:sz w:val="18"/>
                <w:szCs w:val="18"/>
              </w:rPr>
              <w:t>Evaluation objective de ses capacités et des risques avec aide de l’enseignant</w:t>
            </w:r>
          </w:p>
        </w:tc>
        <w:tc>
          <w:tcPr>
            <w:tcW w:w="1418" w:type="dxa"/>
            <w:vAlign w:val="center"/>
          </w:tcPr>
          <w:p w14:paraId="03855C64" w14:textId="77777777" w:rsidR="00B240C3" w:rsidRPr="000B6337" w:rsidRDefault="0069297D" w:rsidP="000B6337">
            <w:pPr>
              <w:pStyle w:val="Default"/>
              <w:jc w:val="center"/>
              <w:rPr>
                <w:rFonts w:asciiTheme="minorHAnsi" w:hAnsiTheme="minorHAnsi"/>
                <w:sz w:val="18"/>
                <w:szCs w:val="18"/>
              </w:rPr>
            </w:pPr>
            <w:r w:rsidRPr="000B6337">
              <w:rPr>
                <w:rFonts w:asciiTheme="minorHAnsi" w:hAnsiTheme="minorHAnsi"/>
                <w:bCs/>
                <w:sz w:val="18"/>
                <w:szCs w:val="18"/>
              </w:rPr>
              <w:t>Elève autonome dans ses choix et gestion des ressources</w:t>
            </w:r>
          </w:p>
        </w:tc>
      </w:tr>
      <w:tr w:rsidR="00B240C3" w14:paraId="6BC113DB" w14:textId="77777777" w:rsidTr="00464E4D">
        <w:tc>
          <w:tcPr>
            <w:tcW w:w="9039" w:type="dxa"/>
            <w:gridSpan w:val="2"/>
          </w:tcPr>
          <w:p w14:paraId="6AF5751A" w14:textId="77777777" w:rsidR="002D6DB0" w:rsidRPr="005B51D3" w:rsidRDefault="002D6DB0" w:rsidP="002D6DB0">
            <w:pPr>
              <w:pStyle w:val="Default"/>
              <w:rPr>
                <w:rFonts w:asciiTheme="minorHAnsi" w:hAnsiTheme="minorHAnsi"/>
                <w:sz w:val="23"/>
                <w:szCs w:val="23"/>
              </w:rPr>
            </w:pPr>
            <w:r w:rsidRPr="002A68A9">
              <w:rPr>
                <w:rFonts w:asciiTheme="minorHAnsi" w:hAnsiTheme="minorHAnsi"/>
                <w:b/>
                <w:bCs/>
                <w:i/>
                <w:iCs/>
                <w:sz w:val="23"/>
                <w:szCs w:val="23"/>
                <w:highlight w:val="magenta"/>
              </w:rPr>
              <w:t>Représentations du monde et activité humaine</w:t>
            </w:r>
            <w:r w:rsidRPr="005B51D3">
              <w:rPr>
                <w:rFonts w:asciiTheme="minorHAnsi" w:hAnsiTheme="minorHAnsi"/>
                <w:b/>
                <w:bCs/>
                <w:i/>
                <w:iCs/>
                <w:sz w:val="23"/>
                <w:szCs w:val="23"/>
              </w:rPr>
              <w:t xml:space="preserve"> </w:t>
            </w:r>
            <w:r w:rsidR="002A68A9">
              <w:rPr>
                <w:rFonts w:asciiTheme="minorHAnsi" w:hAnsiTheme="minorHAnsi"/>
                <w:b/>
                <w:bCs/>
                <w:i/>
                <w:iCs/>
                <w:sz w:val="23"/>
                <w:szCs w:val="23"/>
              </w:rPr>
              <w:t xml:space="preserve">                                                                           </w:t>
            </w:r>
            <w:r w:rsidRPr="005B51D3">
              <w:rPr>
                <w:rFonts w:asciiTheme="minorHAnsi" w:hAnsiTheme="minorHAnsi"/>
                <w:b/>
                <w:bCs/>
                <w:i/>
                <w:iCs/>
                <w:sz w:val="23"/>
                <w:szCs w:val="23"/>
              </w:rPr>
              <w:t xml:space="preserve">C5 </w:t>
            </w:r>
          </w:p>
          <w:p w14:paraId="659A63E0" w14:textId="77777777" w:rsidR="002D6DB0" w:rsidRPr="005B51D3" w:rsidRDefault="002D6DB0" w:rsidP="002D6DB0">
            <w:pPr>
              <w:pStyle w:val="Default"/>
              <w:rPr>
                <w:rFonts w:asciiTheme="minorHAnsi" w:hAnsiTheme="minorHAnsi"/>
                <w:sz w:val="23"/>
                <w:szCs w:val="23"/>
              </w:rPr>
            </w:pPr>
            <w:r w:rsidRPr="005B51D3">
              <w:rPr>
                <w:rFonts w:asciiTheme="minorHAnsi" w:hAnsiTheme="minorHAnsi"/>
                <w:b/>
                <w:bCs/>
                <w:sz w:val="23"/>
                <w:szCs w:val="23"/>
              </w:rPr>
              <w:t xml:space="preserve">S’approprier une culture physique sportive et artistique </w:t>
            </w:r>
          </w:p>
          <w:p w14:paraId="6EF664E9" w14:textId="77777777" w:rsidR="002D6DB0" w:rsidRPr="005B51D3" w:rsidRDefault="002D6DB0" w:rsidP="002D6DB0">
            <w:pPr>
              <w:pStyle w:val="Default"/>
              <w:rPr>
                <w:rFonts w:asciiTheme="minorHAnsi" w:hAnsiTheme="minorHAnsi"/>
                <w:sz w:val="18"/>
                <w:szCs w:val="18"/>
              </w:rPr>
            </w:pPr>
            <w:r w:rsidRPr="005B51D3">
              <w:rPr>
                <w:rFonts w:asciiTheme="minorHAnsi" w:hAnsiTheme="minorHAnsi"/>
                <w:sz w:val="18"/>
                <w:szCs w:val="18"/>
              </w:rPr>
              <w:t xml:space="preserve">Connaitre et maitriser les éléments relatifs à la spécificité de l’activité (cotations, supports de représentation, type de pratique, orientation des prises.....) </w:t>
            </w:r>
          </w:p>
          <w:p w14:paraId="7D8A24FE" w14:textId="77777777" w:rsidR="00B240C3" w:rsidRPr="005B51D3" w:rsidRDefault="002D6DB0" w:rsidP="002D6DB0">
            <w:r w:rsidRPr="005B51D3">
              <w:rPr>
                <w:rFonts w:cs="Arial"/>
                <w:sz w:val="18"/>
                <w:szCs w:val="18"/>
              </w:rPr>
              <w:t xml:space="preserve">Connaitre et maitriser les principes d’efficacité </w:t>
            </w:r>
          </w:p>
        </w:tc>
        <w:tc>
          <w:tcPr>
            <w:tcW w:w="1701" w:type="dxa"/>
            <w:vAlign w:val="center"/>
          </w:tcPr>
          <w:p w14:paraId="37BA2946" w14:textId="77777777" w:rsidR="00B240C3" w:rsidRPr="00464E4D" w:rsidRDefault="007F54D8" w:rsidP="00464E4D">
            <w:pPr>
              <w:pStyle w:val="Default"/>
              <w:rPr>
                <w:rFonts w:asciiTheme="minorHAnsi" w:hAnsiTheme="minorHAnsi"/>
                <w:sz w:val="18"/>
                <w:szCs w:val="18"/>
              </w:rPr>
            </w:pPr>
            <w:r w:rsidRPr="005B51D3">
              <w:rPr>
                <w:rFonts w:asciiTheme="minorHAnsi" w:hAnsiTheme="minorHAnsi"/>
                <w:b/>
                <w:bCs/>
                <w:sz w:val="18"/>
                <w:szCs w:val="18"/>
              </w:rPr>
              <w:t xml:space="preserve">Mauvaise maîtrise des éléments spécifiques </w:t>
            </w:r>
          </w:p>
        </w:tc>
        <w:tc>
          <w:tcPr>
            <w:tcW w:w="1559" w:type="dxa"/>
            <w:vAlign w:val="center"/>
          </w:tcPr>
          <w:p w14:paraId="7BCE25C9" w14:textId="77777777" w:rsidR="00B240C3" w:rsidRPr="00464E4D" w:rsidRDefault="007F54D8" w:rsidP="00464E4D">
            <w:pPr>
              <w:pStyle w:val="Default"/>
              <w:rPr>
                <w:rFonts w:asciiTheme="minorHAnsi" w:hAnsiTheme="minorHAnsi"/>
                <w:sz w:val="18"/>
                <w:szCs w:val="18"/>
              </w:rPr>
            </w:pPr>
            <w:r w:rsidRPr="005B51D3">
              <w:rPr>
                <w:rFonts w:asciiTheme="minorHAnsi" w:hAnsiTheme="minorHAnsi"/>
                <w:b/>
                <w:bCs/>
                <w:sz w:val="18"/>
                <w:szCs w:val="18"/>
              </w:rPr>
              <w:t xml:space="preserve">Aide nécessaire à la caractérisation et l’interprétation </w:t>
            </w:r>
          </w:p>
        </w:tc>
        <w:tc>
          <w:tcPr>
            <w:tcW w:w="1610" w:type="dxa"/>
            <w:vAlign w:val="center"/>
          </w:tcPr>
          <w:p w14:paraId="2E8C9B8A" w14:textId="77777777" w:rsidR="00B240C3" w:rsidRPr="00464E4D" w:rsidRDefault="007F54D8" w:rsidP="00464E4D">
            <w:pPr>
              <w:pStyle w:val="Default"/>
              <w:rPr>
                <w:rFonts w:asciiTheme="minorHAnsi" w:hAnsiTheme="minorHAnsi"/>
                <w:sz w:val="18"/>
                <w:szCs w:val="18"/>
              </w:rPr>
            </w:pPr>
            <w:r w:rsidRPr="005B51D3">
              <w:rPr>
                <w:rFonts w:asciiTheme="minorHAnsi" w:hAnsiTheme="minorHAnsi"/>
                <w:b/>
                <w:bCs/>
                <w:sz w:val="18"/>
                <w:szCs w:val="18"/>
              </w:rPr>
              <w:t xml:space="preserve">Compréhension des spécificités liées à l’activité </w:t>
            </w:r>
          </w:p>
        </w:tc>
        <w:tc>
          <w:tcPr>
            <w:tcW w:w="1418" w:type="dxa"/>
            <w:vAlign w:val="center"/>
          </w:tcPr>
          <w:p w14:paraId="6337B900" w14:textId="77777777" w:rsidR="00B240C3" w:rsidRPr="00204F87" w:rsidRDefault="007F54D8" w:rsidP="00464E4D">
            <w:pPr>
              <w:pStyle w:val="Default"/>
              <w:rPr>
                <w:rFonts w:asciiTheme="minorHAnsi" w:hAnsiTheme="minorHAnsi"/>
                <w:sz w:val="18"/>
                <w:szCs w:val="18"/>
              </w:rPr>
            </w:pPr>
            <w:r w:rsidRPr="005B51D3">
              <w:rPr>
                <w:rFonts w:asciiTheme="minorHAnsi" w:hAnsiTheme="minorHAnsi"/>
                <w:b/>
                <w:bCs/>
                <w:sz w:val="18"/>
                <w:szCs w:val="18"/>
              </w:rPr>
              <w:t xml:space="preserve">Elève capable de s’adapter au regard des éléments spécifiques fournis </w:t>
            </w:r>
          </w:p>
        </w:tc>
      </w:tr>
      <w:tr w:rsidR="001D2435" w:rsidRPr="00924C72" w14:paraId="54812CD4" w14:textId="77777777" w:rsidTr="00204F87">
        <w:tc>
          <w:tcPr>
            <w:tcW w:w="9039" w:type="dxa"/>
            <w:gridSpan w:val="2"/>
            <w:shd w:val="clear" w:color="auto" w:fill="F79646" w:themeFill="accent6"/>
          </w:tcPr>
          <w:p w14:paraId="6923B71C" w14:textId="77777777" w:rsidR="001D2435" w:rsidRPr="00924C72" w:rsidRDefault="001D2435" w:rsidP="001D2435">
            <w:pPr>
              <w:jc w:val="center"/>
              <w:rPr>
                <w:b/>
                <w:sz w:val="20"/>
                <w:szCs w:val="20"/>
              </w:rPr>
            </w:pPr>
          </w:p>
        </w:tc>
        <w:tc>
          <w:tcPr>
            <w:tcW w:w="1701" w:type="dxa"/>
            <w:shd w:val="clear" w:color="auto" w:fill="F79646" w:themeFill="accent6"/>
          </w:tcPr>
          <w:p w14:paraId="1A34A56F" w14:textId="75238AED" w:rsidR="001D2435" w:rsidRPr="00924C72" w:rsidRDefault="001D2435" w:rsidP="001D2435">
            <w:pPr>
              <w:jc w:val="center"/>
              <w:rPr>
                <w:b/>
                <w:sz w:val="20"/>
                <w:szCs w:val="20"/>
              </w:rPr>
            </w:pPr>
            <w:r>
              <w:rPr>
                <w:b/>
                <w:sz w:val="20"/>
                <w:szCs w:val="20"/>
              </w:rPr>
              <w:t>02</w:t>
            </w:r>
          </w:p>
        </w:tc>
        <w:tc>
          <w:tcPr>
            <w:tcW w:w="1559" w:type="dxa"/>
            <w:shd w:val="clear" w:color="auto" w:fill="F79646" w:themeFill="accent6"/>
          </w:tcPr>
          <w:p w14:paraId="70BB5B41" w14:textId="5A984F9D" w:rsidR="001D2435" w:rsidRPr="00924C72" w:rsidRDefault="001D2435" w:rsidP="001D2435">
            <w:pPr>
              <w:jc w:val="center"/>
              <w:rPr>
                <w:b/>
                <w:sz w:val="20"/>
                <w:szCs w:val="20"/>
              </w:rPr>
            </w:pPr>
            <w:r>
              <w:rPr>
                <w:b/>
                <w:sz w:val="20"/>
                <w:szCs w:val="20"/>
              </w:rPr>
              <w:t>05</w:t>
            </w:r>
          </w:p>
        </w:tc>
        <w:tc>
          <w:tcPr>
            <w:tcW w:w="1610" w:type="dxa"/>
            <w:shd w:val="clear" w:color="auto" w:fill="F79646" w:themeFill="accent6"/>
          </w:tcPr>
          <w:p w14:paraId="5EA8B4D6" w14:textId="63A23DA1" w:rsidR="001D2435" w:rsidRPr="00924C72" w:rsidRDefault="001D2435" w:rsidP="001D2435">
            <w:pPr>
              <w:jc w:val="center"/>
              <w:rPr>
                <w:b/>
                <w:sz w:val="20"/>
                <w:szCs w:val="20"/>
              </w:rPr>
            </w:pPr>
            <w:r>
              <w:rPr>
                <w:b/>
                <w:sz w:val="20"/>
                <w:szCs w:val="20"/>
              </w:rPr>
              <w:t>07,5</w:t>
            </w:r>
          </w:p>
        </w:tc>
        <w:tc>
          <w:tcPr>
            <w:tcW w:w="1418" w:type="dxa"/>
            <w:shd w:val="clear" w:color="auto" w:fill="F79646" w:themeFill="accent6"/>
          </w:tcPr>
          <w:p w14:paraId="092E690F" w14:textId="7CF1B270" w:rsidR="001D2435" w:rsidRPr="00924C72" w:rsidRDefault="001D2435" w:rsidP="001D2435">
            <w:pPr>
              <w:jc w:val="center"/>
              <w:rPr>
                <w:b/>
                <w:sz w:val="20"/>
                <w:szCs w:val="20"/>
              </w:rPr>
            </w:pPr>
            <w:r>
              <w:rPr>
                <w:b/>
                <w:sz w:val="20"/>
                <w:szCs w:val="20"/>
              </w:rPr>
              <w:t>1</w:t>
            </w:r>
            <w:r w:rsidRPr="00924C72">
              <w:rPr>
                <w:b/>
                <w:sz w:val="20"/>
                <w:szCs w:val="20"/>
              </w:rPr>
              <w:t>0</w:t>
            </w:r>
          </w:p>
        </w:tc>
      </w:tr>
      <w:tr w:rsidR="007F54D8" w:rsidRPr="00924C72" w14:paraId="43E643CD" w14:textId="77777777" w:rsidTr="00566C57">
        <w:tc>
          <w:tcPr>
            <w:tcW w:w="9039" w:type="dxa"/>
            <w:gridSpan w:val="2"/>
          </w:tcPr>
          <w:p w14:paraId="7AA1ACAF" w14:textId="77777777" w:rsidR="007F54D8" w:rsidRPr="00924C72" w:rsidRDefault="007F54D8">
            <w:pPr>
              <w:rPr>
                <w:sz w:val="20"/>
                <w:szCs w:val="20"/>
              </w:rPr>
            </w:pPr>
          </w:p>
        </w:tc>
        <w:tc>
          <w:tcPr>
            <w:tcW w:w="6288" w:type="dxa"/>
            <w:gridSpan w:val="4"/>
          </w:tcPr>
          <w:p w14:paraId="276AB674" w14:textId="77777777" w:rsidR="007F54D8" w:rsidRPr="00924C72" w:rsidRDefault="007F54D8" w:rsidP="007F54D8">
            <w:pPr>
              <w:jc w:val="center"/>
              <w:rPr>
                <w:b/>
                <w:sz w:val="20"/>
                <w:szCs w:val="20"/>
              </w:rPr>
            </w:pPr>
            <w:r w:rsidRPr="00924C72">
              <w:rPr>
                <w:b/>
                <w:sz w:val="20"/>
                <w:szCs w:val="20"/>
              </w:rPr>
              <w:t>80                                                       à                                               400</w:t>
            </w:r>
          </w:p>
        </w:tc>
      </w:tr>
      <w:tr w:rsidR="004226CF" w14:paraId="3D9D598F" w14:textId="77777777" w:rsidTr="000061BB">
        <w:trPr>
          <w:trHeight w:val="535"/>
        </w:trPr>
        <w:tc>
          <w:tcPr>
            <w:tcW w:w="9039" w:type="dxa"/>
            <w:gridSpan w:val="2"/>
            <w:shd w:val="clear" w:color="auto" w:fill="D9D9D9" w:themeFill="background1" w:themeFillShade="D9"/>
            <w:vAlign w:val="center"/>
          </w:tcPr>
          <w:p w14:paraId="73C3EA22" w14:textId="77777777" w:rsidR="004226CF" w:rsidRPr="00204F87" w:rsidRDefault="004226CF" w:rsidP="00204F87">
            <w:pPr>
              <w:jc w:val="right"/>
              <w:rPr>
                <w:b/>
                <w:sz w:val="36"/>
                <w:szCs w:val="36"/>
              </w:rPr>
            </w:pPr>
            <w:r w:rsidRPr="00204F87">
              <w:rPr>
                <w:b/>
                <w:sz w:val="36"/>
                <w:szCs w:val="36"/>
              </w:rPr>
              <w:t>SYNTHESE</w:t>
            </w:r>
          </w:p>
        </w:tc>
        <w:tc>
          <w:tcPr>
            <w:tcW w:w="6288" w:type="dxa"/>
            <w:gridSpan w:val="4"/>
            <w:vAlign w:val="bottom"/>
          </w:tcPr>
          <w:p w14:paraId="3DFA1250" w14:textId="5F576BFF" w:rsidR="004226CF" w:rsidRPr="005B51D3" w:rsidRDefault="00000000" w:rsidP="000061BB">
            <w:pPr>
              <w:jc w:val="center"/>
            </w:pPr>
            <w:r>
              <w:rPr>
                <w:noProof/>
                <w:sz w:val="36"/>
                <w:szCs w:val="36"/>
                <w:lang w:eastAsia="fr-FR"/>
              </w:rPr>
              <w:pict w14:anchorId="0FD4627C">
                <v:shapetype id="_x0000_t32" coordsize="21600,21600" o:spt="32" o:oned="t" path="m,l21600,21600e" filled="f">
                  <v:path arrowok="t" fillok="f" o:connecttype="none"/>
                  <o:lock v:ext="edit" shapetype="t"/>
                </v:shapetype>
                <v:shape id="_x0000_s1028" type="#_x0000_t32" style="position:absolute;left:0;text-align:left;margin-left:-4pt;margin-top:21.25pt;width:310.5pt;height:.75pt;flip:y;z-index:251661312;mso-position-horizontal-relative:text;mso-position-vertical-relative:text" o:connectortype="straight" strokeweight="2pt">
                  <v:stroke endarrow="classic" endarrowwidth="wide" endarrowlength="long"/>
                </v:shape>
              </w:pict>
            </w:r>
            <w:r w:rsidR="00204F87" w:rsidRPr="00204F87">
              <w:rPr>
                <w:sz w:val="36"/>
                <w:szCs w:val="36"/>
              </w:rPr>
              <w:sym w:font="Wingdings" w:char="F0F2"/>
            </w:r>
            <w:r w:rsidR="00204F87" w:rsidRPr="00204F87">
              <w:rPr>
                <w:sz w:val="36"/>
                <w:szCs w:val="36"/>
              </w:rPr>
              <w:t xml:space="preserve"> </w:t>
            </w:r>
          </w:p>
        </w:tc>
      </w:tr>
    </w:tbl>
    <w:p w14:paraId="58819C43" w14:textId="77777777" w:rsidR="002F21E5" w:rsidRDefault="002F21E5"/>
    <w:p w14:paraId="7F54A3F5" w14:textId="77777777" w:rsidR="002F21E5" w:rsidRDefault="002F21E5">
      <w:r>
        <w:br w:type="page"/>
      </w:r>
    </w:p>
    <w:p w14:paraId="6D22E43D" w14:textId="77777777" w:rsidR="002F21E5" w:rsidRDefault="002F21E5" w:rsidP="002F21E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
        <w:gridCol w:w="2835"/>
        <w:gridCol w:w="1757"/>
        <w:gridCol w:w="85"/>
        <w:gridCol w:w="1332"/>
        <w:gridCol w:w="2070"/>
        <w:gridCol w:w="1985"/>
        <w:gridCol w:w="2339"/>
        <w:gridCol w:w="1772"/>
      </w:tblGrid>
      <w:tr w:rsidR="002F21E5" w:rsidRPr="006F28F8" w14:paraId="398E5365" w14:textId="77777777" w:rsidTr="009130EB">
        <w:trPr>
          <w:trHeight w:val="418"/>
        </w:trPr>
        <w:tc>
          <w:tcPr>
            <w:tcW w:w="5778" w:type="dxa"/>
            <w:gridSpan w:val="4"/>
            <w:tcBorders>
              <w:bottom w:val="single" w:sz="4" w:space="0" w:color="auto"/>
            </w:tcBorders>
            <w:vAlign w:val="center"/>
          </w:tcPr>
          <w:p w14:paraId="6E9AEA46" w14:textId="77777777" w:rsidR="002F21E5" w:rsidRPr="006F28F8" w:rsidRDefault="002F21E5" w:rsidP="009130EB">
            <w:pPr>
              <w:rPr>
                <w:rFonts w:ascii="Arial" w:hAnsi="Arial" w:cs="Arial"/>
                <w:b/>
                <w:bCs/>
                <w:sz w:val="28"/>
                <w:szCs w:val="28"/>
              </w:rPr>
            </w:pPr>
            <w:r w:rsidRPr="006F28F8">
              <w:br w:type="page"/>
            </w:r>
            <w:r w:rsidRPr="006F28F8">
              <w:rPr>
                <w:rFonts w:ascii="Arial" w:hAnsi="Arial" w:cs="Arial"/>
                <w:b/>
                <w:bCs/>
                <w:sz w:val="28"/>
                <w:szCs w:val="28"/>
              </w:rPr>
              <w:t>ESCALADE</w:t>
            </w:r>
          </w:p>
        </w:tc>
        <w:tc>
          <w:tcPr>
            <w:tcW w:w="9498" w:type="dxa"/>
            <w:gridSpan w:val="5"/>
            <w:vMerge w:val="restart"/>
            <w:vAlign w:val="center"/>
          </w:tcPr>
          <w:p w14:paraId="481A71D8" w14:textId="77777777" w:rsidR="002F21E5" w:rsidRPr="006F28F8" w:rsidRDefault="002F21E5" w:rsidP="009130EB">
            <w:pPr>
              <w:rPr>
                <w:rFonts w:ascii="Arial" w:hAnsi="Arial" w:cs="Arial"/>
                <w:b/>
                <w:bCs/>
              </w:rPr>
            </w:pPr>
            <w:r w:rsidRPr="006F28F8">
              <w:rPr>
                <w:rFonts w:ascii="Arial" w:hAnsi="Arial" w:cs="Arial"/>
                <w:b/>
                <w:bCs/>
              </w:rPr>
              <w:t>Principes d’élaboration de l’épreuve (DNB)</w:t>
            </w:r>
          </w:p>
        </w:tc>
      </w:tr>
      <w:tr w:rsidR="002F21E5" w:rsidRPr="006F28F8" w14:paraId="5C423443" w14:textId="77777777" w:rsidTr="009130EB">
        <w:trPr>
          <w:trHeight w:val="418"/>
        </w:trPr>
        <w:tc>
          <w:tcPr>
            <w:tcW w:w="5778" w:type="dxa"/>
            <w:gridSpan w:val="4"/>
            <w:vAlign w:val="center"/>
          </w:tcPr>
          <w:p w14:paraId="2422210F" w14:textId="77777777" w:rsidR="002F21E5" w:rsidRPr="006F28F8" w:rsidRDefault="002F21E5" w:rsidP="009130EB">
            <w:pPr>
              <w:rPr>
                <w:rFonts w:ascii="Arial" w:hAnsi="Arial" w:cs="Arial"/>
                <w:sz w:val="20"/>
                <w:szCs w:val="20"/>
              </w:rPr>
            </w:pPr>
            <w:r w:rsidRPr="006F28F8">
              <w:rPr>
                <w:rFonts w:ascii="Arial" w:hAnsi="Arial" w:cs="Arial"/>
                <w:b/>
                <w:bCs/>
                <w:sz w:val="20"/>
                <w:szCs w:val="20"/>
              </w:rPr>
              <w:t>Compétences attendues</w:t>
            </w:r>
          </w:p>
        </w:tc>
        <w:tc>
          <w:tcPr>
            <w:tcW w:w="9498" w:type="dxa"/>
            <w:gridSpan w:val="5"/>
            <w:vMerge/>
            <w:vAlign w:val="center"/>
          </w:tcPr>
          <w:p w14:paraId="4C5B0E58" w14:textId="77777777" w:rsidR="002F21E5" w:rsidRPr="006F28F8" w:rsidRDefault="002F21E5" w:rsidP="009130EB">
            <w:pPr>
              <w:rPr>
                <w:rFonts w:ascii="Arial" w:hAnsi="Arial" w:cs="Arial"/>
                <w:sz w:val="20"/>
                <w:szCs w:val="20"/>
              </w:rPr>
            </w:pPr>
          </w:p>
        </w:tc>
      </w:tr>
      <w:tr w:rsidR="002F21E5" w:rsidRPr="006F28F8" w14:paraId="496495D4" w14:textId="77777777" w:rsidTr="009130EB">
        <w:trPr>
          <w:trHeight w:val="1697"/>
        </w:trPr>
        <w:tc>
          <w:tcPr>
            <w:tcW w:w="5778" w:type="dxa"/>
            <w:gridSpan w:val="4"/>
            <w:tcBorders>
              <w:bottom w:val="single" w:sz="4" w:space="0" w:color="auto"/>
            </w:tcBorders>
            <w:vAlign w:val="center"/>
          </w:tcPr>
          <w:p w14:paraId="72DBD690" w14:textId="77777777" w:rsidR="002F21E5" w:rsidRPr="006F28F8" w:rsidRDefault="002F21E5" w:rsidP="009130EB">
            <w:pPr>
              <w:autoSpaceDE w:val="0"/>
              <w:autoSpaceDN w:val="0"/>
              <w:adjustRightInd w:val="0"/>
              <w:rPr>
                <w:rFonts w:ascii="Arial" w:hAnsi="Arial" w:cs="Arial"/>
                <w:sz w:val="20"/>
                <w:szCs w:val="20"/>
                <w:u w:val="single"/>
              </w:rPr>
            </w:pPr>
            <w:r>
              <w:rPr>
                <w:rFonts w:ascii="Arial" w:hAnsi="Arial" w:cs="Arial"/>
                <w:sz w:val="20"/>
                <w:szCs w:val="20"/>
                <w:u w:val="single"/>
              </w:rPr>
              <w:t>Cycle 4</w:t>
            </w:r>
            <w:r w:rsidRPr="006F28F8">
              <w:rPr>
                <w:rFonts w:ascii="Arial" w:hAnsi="Arial" w:cs="Arial"/>
                <w:sz w:val="20"/>
                <w:szCs w:val="20"/>
                <w:u w:val="single"/>
              </w:rPr>
              <w:t> :</w:t>
            </w:r>
          </w:p>
          <w:p w14:paraId="76C3458D" w14:textId="77777777" w:rsidR="002F21E5" w:rsidRPr="006F28F8" w:rsidRDefault="002F21E5" w:rsidP="009130EB">
            <w:pPr>
              <w:autoSpaceDE w:val="0"/>
              <w:autoSpaceDN w:val="0"/>
              <w:adjustRightInd w:val="0"/>
              <w:rPr>
                <w:rFonts w:ascii="Arial" w:hAnsi="Arial" w:cs="Arial"/>
                <w:sz w:val="20"/>
                <w:szCs w:val="20"/>
              </w:rPr>
            </w:pPr>
            <w:r w:rsidRPr="006F28F8">
              <w:rPr>
                <w:rFonts w:ascii="Arial" w:hAnsi="Arial" w:cs="Arial"/>
                <w:sz w:val="20"/>
                <w:szCs w:val="20"/>
              </w:rPr>
              <w:t>Choisir et conduire un déplacement pour grimper en moulinette et enchaîner deux voies différentes à son meilleur niveau en optimisant les prises de mains et de pieds et en combinant efficacement la poussée des jambes et la traction des bras.</w:t>
            </w:r>
          </w:p>
          <w:p w14:paraId="3C501A26" w14:textId="77777777" w:rsidR="002F21E5" w:rsidRPr="006F28F8" w:rsidRDefault="002F21E5" w:rsidP="009130EB">
            <w:pPr>
              <w:rPr>
                <w:rFonts w:ascii="Arial" w:hAnsi="Arial" w:cs="Arial"/>
                <w:sz w:val="20"/>
                <w:szCs w:val="20"/>
              </w:rPr>
            </w:pPr>
            <w:r w:rsidRPr="006F28F8">
              <w:rPr>
                <w:rFonts w:ascii="Arial" w:hAnsi="Arial" w:cs="Arial"/>
                <w:sz w:val="20"/>
                <w:szCs w:val="20"/>
              </w:rPr>
              <w:t>Assurer un partenaire en toute sécurité.</w:t>
            </w:r>
          </w:p>
        </w:tc>
        <w:tc>
          <w:tcPr>
            <w:tcW w:w="9498" w:type="dxa"/>
            <w:gridSpan w:val="5"/>
            <w:tcBorders>
              <w:bottom w:val="single" w:sz="4" w:space="0" w:color="auto"/>
            </w:tcBorders>
            <w:vAlign w:val="center"/>
          </w:tcPr>
          <w:p w14:paraId="6807FB3E" w14:textId="77777777" w:rsidR="002F21E5" w:rsidRPr="006F28F8" w:rsidRDefault="002F21E5" w:rsidP="009130EB">
            <w:pPr>
              <w:autoSpaceDE w:val="0"/>
              <w:autoSpaceDN w:val="0"/>
              <w:adjustRightInd w:val="0"/>
              <w:rPr>
                <w:rFonts w:ascii="Arial" w:hAnsi="Arial" w:cs="Arial"/>
                <w:sz w:val="20"/>
                <w:szCs w:val="20"/>
              </w:rPr>
            </w:pPr>
            <w:r w:rsidRPr="006F28F8">
              <w:rPr>
                <w:rFonts w:ascii="Arial" w:hAnsi="Arial" w:cs="Arial"/>
                <w:sz w:val="20"/>
                <w:szCs w:val="20"/>
              </w:rPr>
              <w:t>Réaliser 2 voies différentes en moulinette, à son meilleur niveau.</w:t>
            </w:r>
          </w:p>
          <w:p w14:paraId="153E78C1" w14:textId="77777777" w:rsidR="002F21E5" w:rsidRPr="006F28F8" w:rsidRDefault="002F21E5" w:rsidP="009130EB">
            <w:pPr>
              <w:autoSpaceDE w:val="0"/>
              <w:autoSpaceDN w:val="0"/>
              <w:adjustRightInd w:val="0"/>
              <w:rPr>
                <w:rFonts w:ascii="Arial" w:hAnsi="Arial" w:cs="Arial"/>
                <w:sz w:val="20"/>
                <w:szCs w:val="20"/>
              </w:rPr>
            </w:pPr>
            <w:r w:rsidRPr="006F28F8">
              <w:rPr>
                <w:rFonts w:ascii="Arial" w:hAnsi="Arial" w:cs="Arial"/>
                <w:sz w:val="20"/>
                <w:szCs w:val="20"/>
              </w:rPr>
              <w:t>Prévoir l’assurage « corde molle ».</w:t>
            </w:r>
          </w:p>
          <w:p w14:paraId="18AB47ED" w14:textId="77777777" w:rsidR="002F21E5" w:rsidRPr="006F28F8" w:rsidRDefault="002F21E5" w:rsidP="009130EB">
            <w:pPr>
              <w:autoSpaceDE w:val="0"/>
              <w:autoSpaceDN w:val="0"/>
              <w:adjustRightInd w:val="0"/>
              <w:rPr>
                <w:rFonts w:ascii="Arial" w:hAnsi="Arial" w:cs="Arial"/>
                <w:sz w:val="20"/>
                <w:szCs w:val="20"/>
              </w:rPr>
            </w:pPr>
            <w:r w:rsidRPr="006F28F8">
              <w:rPr>
                <w:rFonts w:ascii="Arial" w:hAnsi="Arial" w:cs="Arial"/>
                <w:sz w:val="20"/>
                <w:szCs w:val="20"/>
              </w:rPr>
              <w:t>Deux essais sont autorisés par voie.</w:t>
            </w:r>
          </w:p>
          <w:p w14:paraId="7DF31155" w14:textId="77777777" w:rsidR="002F21E5" w:rsidRPr="006F28F8" w:rsidRDefault="002F21E5" w:rsidP="009130EB">
            <w:pPr>
              <w:autoSpaceDE w:val="0"/>
              <w:autoSpaceDN w:val="0"/>
              <w:adjustRightInd w:val="0"/>
              <w:rPr>
                <w:rFonts w:ascii="Arial" w:hAnsi="Arial" w:cs="Arial"/>
                <w:sz w:val="20"/>
                <w:szCs w:val="20"/>
              </w:rPr>
            </w:pPr>
            <w:r w:rsidRPr="006F28F8">
              <w:rPr>
                <w:rFonts w:ascii="Arial" w:hAnsi="Arial" w:cs="Arial"/>
                <w:sz w:val="20"/>
                <w:szCs w:val="20"/>
              </w:rPr>
              <w:t>Pour l’enchaînement des deux voies, le temps sera limité et précisé.</w:t>
            </w:r>
          </w:p>
          <w:p w14:paraId="70ECD998" w14:textId="77777777" w:rsidR="002F21E5" w:rsidRPr="006F28F8" w:rsidRDefault="002F21E5" w:rsidP="009130EB">
            <w:pPr>
              <w:rPr>
                <w:rFonts w:ascii="Arial" w:hAnsi="Arial" w:cs="Arial"/>
                <w:sz w:val="20"/>
                <w:szCs w:val="20"/>
              </w:rPr>
            </w:pPr>
            <w:r w:rsidRPr="006F28F8">
              <w:rPr>
                <w:rFonts w:ascii="Arial" w:hAnsi="Arial" w:cs="Arial"/>
                <w:sz w:val="20"/>
                <w:szCs w:val="20"/>
              </w:rPr>
              <w:t>Le grimpeur annonce son projet de voies avant le début de l’épreuve.</w:t>
            </w:r>
          </w:p>
        </w:tc>
      </w:tr>
      <w:tr w:rsidR="002F21E5" w:rsidRPr="006F28F8" w14:paraId="25E9BE9A" w14:textId="77777777" w:rsidTr="009130EB">
        <w:trPr>
          <w:trHeight w:val="399"/>
        </w:trPr>
        <w:tc>
          <w:tcPr>
            <w:tcW w:w="1101" w:type="dxa"/>
            <w:shd w:val="clear" w:color="auto" w:fill="DDD9C3"/>
            <w:vAlign w:val="center"/>
          </w:tcPr>
          <w:p w14:paraId="32D4B85D" w14:textId="77777777" w:rsidR="002F21E5" w:rsidRPr="006F28F8" w:rsidRDefault="002F21E5" w:rsidP="009130EB">
            <w:pPr>
              <w:rPr>
                <w:rFonts w:ascii="Arial" w:hAnsi="Arial" w:cs="Arial"/>
                <w:b/>
                <w:sz w:val="20"/>
                <w:szCs w:val="20"/>
              </w:rPr>
            </w:pPr>
            <w:r w:rsidRPr="006F28F8">
              <w:rPr>
                <w:rFonts w:ascii="Arial" w:hAnsi="Arial" w:cs="Arial"/>
                <w:b/>
                <w:sz w:val="20"/>
                <w:szCs w:val="20"/>
              </w:rPr>
              <w:t>Points</w:t>
            </w:r>
          </w:p>
        </w:tc>
        <w:tc>
          <w:tcPr>
            <w:tcW w:w="2835" w:type="dxa"/>
            <w:shd w:val="clear" w:color="auto" w:fill="DDD9C3"/>
            <w:vAlign w:val="center"/>
          </w:tcPr>
          <w:p w14:paraId="25B1932A" w14:textId="77777777" w:rsidR="002F21E5" w:rsidRPr="006F28F8" w:rsidRDefault="002F21E5" w:rsidP="009130EB">
            <w:pPr>
              <w:rPr>
                <w:rFonts w:ascii="Arial" w:hAnsi="Arial" w:cs="Arial"/>
                <w:b/>
                <w:sz w:val="20"/>
                <w:szCs w:val="20"/>
              </w:rPr>
            </w:pPr>
            <w:r w:rsidRPr="006F28F8">
              <w:rPr>
                <w:rFonts w:ascii="Arial" w:hAnsi="Arial" w:cs="Arial"/>
                <w:b/>
                <w:sz w:val="20"/>
                <w:szCs w:val="20"/>
              </w:rPr>
              <w:t>Eléments à évaluer</w:t>
            </w:r>
          </w:p>
        </w:tc>
        <w:tc>
          <w:tcPr>
            <w:tcW w:w="11340" w:type="dxa"/>
            <w:gridSpan w:val="7"/>
            <w:shd w:val="clear" w:color="auto" w:fill="DDD9C3"/>
            <w:vAlign w:val="center"/>
          </w:tcPr>
          <w:p w14:paraId="286781C2" w14:textId="77777777" w:rsidR="002F21E5" w:rsidRPr="006F28F8" w:rsidRDefault="002F21E5" w:rsidP="009130EB">
            <w:pPr>
              <w:rPr>
                <w:rFonts w:ascii="Arial" w:hAnsi="Arial" w:cs="Arial"/>
                <w:b/>
                <w:sz w:val="20"/>
                <w:szCs w:val="20"/>
              </w:rPr>
            </w:pPr>
          </w:p>
        </w:tc>
      </w:tr>
      <w:tr w:rsidR="002F21E5" w:rsidRPr="006F28F8" w14:paraId="54680862" w14:textId="77777777" w:rsidTr="009130EB">
        <w:trPr>
          <w:trHeight w:val="1539"/>
        </w:trPr>
        <w:tc>
          <w:tcPr>
            <w:tcW w:w="1101" w:type="dxa"/>
            <w:vMerge w:val="restart"/>
            <w:vAlign w:val="center"/>
          </w:tcPr>
          <w:p w14:paraId="1341EC98" w14:textId="77777777" w:rsidR="002F21E5" w:rsidRPr="006F28F8" w:rsidRDefault="002F21E5" w:rsidP="009130EB">
            <w:pPr>
              <w:jc w:val="center"/>
              <w:rPr>
                <w:rFonts w:ascii="Arial" w:hAnsi="Arial" w:cs="Arial"/>
              </w:rPr>
            </w:pPr>
            <w:r w:rsidRPr="006F28F8">
              <w:rPr>
                <w:rFonts w:ascii="Arial" w:hAnsi="Arial" w:cs="Arial"/>
              </w:rPr>
              <w:t>8</w:t>
            </w:r>
          </w:p>
        </w:tc>
        <w:tc>
          <w:tcPr>
            <w:tcW w:w="2835" w:type="dxa"/>
            <w:vAlign w:val="center"/>
          </w:tcPr>
          <w:p w14:paraId="631E441B" w14:textId="77777777" w:rsidR="002F21E5" w:rsidRPr="006F28F8" w:rsidRDefault="002F21E5" w:rsidP="009130EB">
            <w:pPr>
              <w:rPr>
                <w:rFonts w:ascii="Arial" w:hAnsi="Arial" w:cs="Arial"/>
                <w:sz w:val="20"/>
                <w:szCs w:val="20"/>
              </w:rPr>
            </w:pPr>
            <w:r w:rsidRPr="006F28F8">
              <w:rPr>
                <w:rFonts w:ascii="Arial" w:hAnsi="Arial" w:cs="Arial"/>
                <w:sz w:val="20"/>
                <w:szCs w:val="20"/>
              </w:rPr>
              <w:t>Pertinence et efficacité du projet</w:t>
            </w:r>
          </w:p>
          <w:p w14:paraId="1B27A530" w14:textId="77777777" w:rsidR="002F21E5" w:rsidRPr="006F28F8" w:rsidRDefault="002F21E5" w:rsidP="009130EB">
            <w:pPr>
              <w:rPr>
                <w:rFonts w:ascii="Arial" w:hAnsi="Arial" w:cs="Arial"/>
                <w:sz w:val="20"/>
                <w:szCs w:val="20"/>
              </w:rPr>
            </w:pPr>
            <w:r w:rsidRPr="006F28F8">
              <w:rPr>
                <w:rFonts w:ascii="Arial" w:hAnsi="Arial" w:cs="Arial"/>
                <w:sz w:val="20"/>
                <w:szCs w:val="20"/>
              </w:rPr>
              <w:t>Sur 5 points</w:t>
            </w:r>
          </w:p>
        </w:tc>
        <w:tc>
          <w:tcPr>
            <w:tcW w:w="3174" w:type="dxa"/>
            <w:gridSpan w:val="3"/>
            <w:vAlign w:val="center"/>
          </w:tcPr>
          <w:p w14:paraId="5AF8F30F" w14:textId="77777777" w:rsidR="002F21E5" w:rsidRPr="006F28F8" w:rsidRDefault="002F21E5" w:rsidP="009130EB">
            <w:pPr>
              <w:autoSpaceDE w:val="0"/>
              <w:autoSpaceDN w:val="0"/>
              <w:adjustRightInd w:val="0"/>
              <w:jc w:val="center"/>
              <w:rPr>
                <w:rFonts w:ascii="Arial" w:hAnsi="Arial" w:cs="Arial"/>
                <w:b/>
                <w:bCs/>
                <w:sz w:val="20"/>
                <w:szCs w:val="20"/>
              </w:rPr>
            </w:pPr>
            <w:r w:rsidRPr="006F28F8">
              <w:rPr>
                <w:rFonts w:ascii="Arial" w:hAnsi="Arial" w:cs="Arial"/>
                <w:b/>
                <w:bCs/>
                <w:sz w:val="20"/>
                <w:szCs w:val="20"/>
              </w:rPr>
              <w:t>Projet formel</w:t>
            </w:r>
          </w:p>
          <w:p w14:paraId="1B917160" w14:textId="77777777" w:rsidR="002F21E5" w:rsidRPr="006F28F8" w:rsidRDefault="002F21E5" w:rsidP="009130EB">
            <w:pPr>
              <w:autoSpaceDE w:val="0"/>
              <w:autoSpaceDN w:val="0"/>
              <w:adjustRightInd w:val="0"/>
              <w:jc w:val="center"/>
              <w:rPr>
                <w:rFonts w:ascii="Arial" w:hAnsi="Arial" w:cs="Arial"/>
                <w:sz w:val="20"/>
                <w:szCs w:val="20"/>
              </w:rPr>
            </w:pPr>
            <w:r w:rsidRPr="006F28F8">
              <w:rPr>
                <w:rFonts w:ascii="Arial" w:hAnsi="Arial" w:cs="Arial"/>
                <w:sz w:val="20"/>
                <w:szCs w:val="20"/>
              </w:rPr>
              <w:t>Les deux voies sont enchaînées avec dépassement du temps.</w:t>
            </w:r>
          </w:p>
          <w:p w14:paraId="35B72B12" w14:textId="77777777" w:rsidR="002F21E5" w:rsidRPr="006F28F8" w:rsidRDefault="002F21E5" w:rsidP="009130EB">
            <w:pPr>
              <w:autoSpaceDE w:val="0"/>
              <w:autoSpaceDN w:val="0"/>
              <w:adjustRightInd w:val="0"/>
              <w:jc w:val="center"/>
              <w:rPr>
                <w:rFonts w:ascii="Arial" w:hAnsi="Arial" w:cs="Arial"/>
                <w:sz w:val="20"/>
                <w:szCs w:val="20"/>
              </w:rPr>
            </w:pPr>
            <w:r w:rsidRPr="006F28F8">
              <w:rPr>
                <w:rFonts w:ascii="Arial" w:hAnsi="Arial" w:cs="Arial"/>
                <w:sz w:val="20"/>
                <w:szCs w:val="20"/>
              </w:rPr>
              <w:t>Le projet trop ambitieux ou sous-évalué n’est pas réalisé.</w:t>
            </w:r>
          </w:p>
          <w:p w14:paraId="4EFC180C" w14:textId="77777777" w:rsidR="002F21E5" w:rsidRPr="006F28F8" w:rsidRDefault="002F21E5" w:rsidP="009130EB">
            <w:pPr>
              <w:jc w:val="center"/>
              <w:rPr>
                <w:rFonts w:ascii="Arial" w:hAnsi="Arial" w:cs="Arial"/>
                <w:sz w:val="20"/>
                <w:szCs w:val="20"/>
              </w:rPr>
            </w:pPr>
            <w:r w:rsidRPr="006F28F8">
              <w:rPr>
                <w:rFonts w:ascii="Arial" w:hAnsi="Arial" w:cs="Arial"/>
                <w:b/>
                <w:bCs/>
                <w:i/>
                <w:iCs/>
                <w:sz w:val="20"/>
                <w:szCs w:val="20"/>
              </w:rPr>
              <w:t>0 - 2</w:t>
            </w:r>
          </w:p>
        </w:tc>
        <w:tc>
          <w:tcPr>
            <w:tcW w:w="4055" w:type="dxa"/>
            <w:gridSpan w:val="2"/>
            <w:vAlign w:val="center"/>
          </w:tcPr>
          <w:p w14:paraId="38335B47" w14:textId="77777777" w:rsidR="002F21E5" w:rsidRPr="006F28F8" w:rsidRDefault="002F21E5" w:rsidP="009130EB">
            <w:pPr>
              <w:autoSpaceDE w:val="0"/>
              <w:autoSpaceDN w:val="0"/>
              <w:adjustRightInd w:val="0"/>
              <w:jc w:val="center"/>
              <w:rPr>
                <w:rFonts w:ascii="Arial" w:hAnsi="Arial" w:cs="Arial"/>
                <w:b/>
                <w:bCs/>
                <w:sz w:val="20"/>
                <w:szCs w:val="20"/>
              </w:rPr>
            </w:pPr>
            <w:r w:rsidRPr="006F28F8">
              <w:rPr>
                <w:rFonts w:ascii="Arial" w:hAnsi="Arial" w:cs="Arial"/>
                <w:b/>
                <w:bCs/>
                <w:sz w:val="20"/>
                <w:szCs w:val="20"/>
              </w:rPr>
              <w:t>Projet réfléchi</w:t>
            </w:r>
          </w:p>
          <w:p w14:paraId="2541813F" w14:textId="77777777" w:rsidR="002F21E5" w:rsidRPr="006F28F8" w:rsidRDefault="002F21E5" w:rsidP="009130EB">
            <w:pPr>
              <w:autoSpaceDE w:val="0"/>
              <w:autoSpaceDN w:val="0"/>
              <w:adjustRightInd w:val="0"/>
              <w:jc w:val="center"/>
              <w:rPr>
                <w:rFonts w:ascii="Arial" w:hAnsi="Arial" w:cs="Arial"/>
                <w:sz w:val="20"/>
                <w:szCs w:val="20"/>
              </w:rPr>
            </w:pPr>
            <w:r w:rsidRPr="006F28F8">
              <w:rPr>
                <w:rFonts w:ascii="Arial" w:hAnsi="Arial" w:cs="Arial"/>
                <w:sz w:val="20"/>
                <w:szCs w:val="20"/>
              </w:rPr>
              <w:t>Les deux voies sont enchaînées dans le temps réglementaire.</w:t>
            </w:r>
          </w:p>
          <w:p w14:paraId="5D08082E" w14:textId="77777777" w:rsidR="002F21E5" w:rsidRPr="006F28F8" w:rsidRDefault="002F21E5" w:rsidP="009130EB">
            <w:pPr>
              <w:autoSpaceDE w:val="0"/>
              <w:autoSpaceDN w:val="0"/>
              <w:adjustRightInd w:val="0"/>
              <w:jc w:val="center"/>
              <w:rPr>
                <w:rFonts w:ascii="Arial" w:hAnsi="Arial" w:cs="Arial"/>
                <w:sz w:val="20"/>
                <w:szCs w:val="20"/>
              </w:rPr>
            </w:pPr>
            <w:r w:rsidRPr="006F28F8">
              <w:rPr>
                <w:rFonts w:ascii="Arial" w:hAnsi="Arial" w:cs="Arial"/>
                <w:sz w:val="20"/>
                <w:szCs w:val="20"/>
              </w:rPr>
              <w:t>Le projet réaliste n’est pas réalisé.</w:t>
            </w:r>
          </w:p>
          <w:p w14:paraId="182EB2B1" w14:textId="77777777" w:rsidR="002F21E5" w:rsidRPr="006F28F8" w:rsidRDefault="002F21E5" w:rsidP="009130EB">
            <w:pPr>
              <w:jc w:val="center"/>
              <w:rPr>
                <w:rFonts w:ascii="Arial" w:hAnsi="Arial" w:cs="Arial"/>
                <w:sz w:val="20"/>
                <w:szCs w:val="20"/>
              </w:rPr>
            </w:pPr>
            <w:r w:rsidRPr="006F28F8">
              <w:rPr>
                <w:rFonts w:ascii="Arial" w:hAnsi="Arial" w:cs="Arial"/>
                <w:b/>
                <w:bCs/>
                <w:i/>
                <w:iCs/>
                <w:sz w:val="20"/>
                <w:szCs w:val="20"/>
              </w:rPr>
              <w:t>2 - 3,5</w:t>
            </w:r>
          </w:p>
        </w:tc>
        <w:tc>
          <w:tcPr>
            <w:tcW w:w="4111" w:type="dxa"/>
            <w:gridSpan w:val="2"/>
            <w:vAlign w:val="center"/>
          </w:tcPr>
          <w:p w14:paraId="5289EBF1" w14:textId="77777777" w:rsidR="002F21E5" w:rsidRPr="006F28F8" w:rsidRDefault="002F21E5" w:rsidP="009130EB">
            <w:pPr>
              <w:autoSpaceDE w:val="0"/>
              <w:autoSpaceDN w:val="0"/>
              <w:adjustRightInd w:val="0"/>
              <w:jc w:val="center"/>
              <w:rPr>
                <w:rFonts w:ascii="Arial" w:hAnsi="Arial" w:cs="Arial"/>
                <w:b/>
                <w:bCs/>
                <w:sz w:val="20"/>
                <w:szCs w:val="20"/>
              </w:rPr>
            </w:pPr>
            <w:r w:rsidRPr="006F28F8">
              <w:rPr>
                <w:rFonts w:ascii="Arial" w:hAnsi="Arial" w:cs="Arial"/>
                <w:b/>
                <w:bCs/>
                <w:sz w:val="20"/>
                <w:szCs w:val="20"/>
              </w:rPr>
              <w:t>Projet réalisé</w:t>
            </w:r>
          </w:p>
          <w:p w14:paraId="102D6CDF" w14:textId="77777777" w:rsidR="002F21E5" w:rsidRPr="006F28F8" w:rsidRDefault="002F21E5" w:rsidP="009130EB">
            <w:pPr>
              <w:autoSpaceDE w:val="0"/>
              <w:autoSpaceDN w:val="0"/>
              <w:adjustRightInd w:val="0"/>
              <w:jc w:val="center"/>
              <w:rPr>
                <w:rFonts w:ascii="Arial" w:hAnsi="Arial" w:cs="Arial"/>
                <w:sz w:val="20"/>
                <w:szCs w:val="20"/>
              </w:rPr>
            </w:pPr>
            <w:r w:rsidRPr="006F28F8">
              <w:rPr>
                <w:rFonts w:ascii="Arial" w:hAnsi="Arial" w:cs="Arial"/>
                <w:sz w:val="20"/>
                <w:szCs w:val="20"/>
              </w:rPr>
              <w:t>Le grimpeur enchaîne les deux voies à son meilleur niveau.</w:t>
            </w:r>
          </w:p>
          <w:p w14:paraId="39B66534" w14:textId="77777777" w:rsidR="002F21E5" w:rsidRPr="006F28F8" w:rsidRDefault="002F21E5" w:rsidP="009130EB">
            <w:pPr>
              <w:autoSpaceDE w:val="0"/>
              <w:autoSpaceDN w:val="0"/>
              <w:adjustRightInd w:val="0"/>
              <w:jc w:val="center"/>
              <w:rPr>
                <w:rFonts w:ascii="Arial" w:hAnsi="Arial" w:cs="Arial"/>
                <w:sz w:val="20"/>
                <w:szCs w:val="20"/>
              </w:rPr>
            </w:pPr>
            <w:r w:rsidRPr="006F28F8">
              <w:rPr>
                <w:rFonts w:ascii="Arial" w:hAnsi="Arial" w:cs="Arial"/>
                <w:sz w:val="20"/>
                <w:szCs w:val="20"/>
              </w:rPr>
              <w:t>Le projet annoncé est réalisé.</w:t>
            </w:r>
          </w:p>
          <w:p w14:paraId="25554C97" w14:textId="77777777" w:rsidR="002F21E5" w:rsidRPr="006F28F8" w:rsidRDefault="002F21E5" w:rsidP="009130EB">
            <w:pPr>
              <w:jc w:val="center"/>
              <w:rPr>
                <w:rFonts w:ascii="Arial" w:hAnsi="Arial" w:cs="Arial"/>
                <w:sz w:val="20"/>
                <w:szCs w:val="20"/>
              </w:rPr>
            </w:pPr>
            <w:r w:rsidRPr="006F28F8">
              <w:rPr>
                <w:rFonts w:ascii="Arial" w:hAnsi="Arial" w:cs="Arial"/>
                <w:b/>
                <w:bCs/>
                <w:i/>
                <w:iCs/>
                <w:sz w:val="20"/>
                <w:szCs w:val="20"/>
              </w:rPr>
              <w:t>4 - 5</w:t>
            </w:r>
          </w:p>
        </w:tc>
      </w:tr>
      <w:tr w:rsidR="002F21E5" w:rsidRPr="006F28F8" w14:paraId="12938ACA" w14:textId="77777777" w:rsidTr="009130EB">
        <w:trPr>
          <w:trHeight w:val="427"/>
        </w:trPr>
        <w:tc>
          <w:tcPr>
            <w:tcW w:w="1101" w:type="dxa"/>
            <w:vMerge/>
            <w:vAlign w:val="center"/>
          </w:tcPr>
          <w:p w14:paraId="3616750A" w14:textId="77777777" w:rsidR="002F21E5" w:rsidRPr="006F28F8" w:rsidRDefault="002F21E5" w:rsidP="009130EB">
            <w:pPr>
              <w:jc w:val="center"/>
              <w:rPr>
                <w:rFonts w:ascii="Arial" w:hAnsi="Arial" w:cs="Arial"/>
              </w:rPr>
            </w:pPr>
          </w:p>
        </w:tc>
        <w:tc>
          <w:tcPr>
            <w:tcW w:w="2835" w:type="dxa"/>
            <w:vMerge w:val="restart"/>
            <w:vAlign w:val="center"/>
          </w:tcPr>
          <w:p w14:paraId="1694C785" w14:textId="77777777" w:rsidR="002F21E5" w:rsidRPr="006F28F8" w:rsidRDefault="002F21E5" w:rsidP="009130EB">
            <w:pPr>
              <w:rPr>
                <w:rFonts w:ascii="Arial" w:hAnsi="Arial" w:cs="Arial"/>
                <w:sz w:val="20"/>
                <w:szCs w:val="20"/>
              </w:rPr>
            </w:pPr>
            <w:r w:rsidRPr="006F28F8">
              <w:rPr>
                <w:rFonts w:ascii="Arial" w:hAnsi="Arial" w:cs="Arial"/>
                <w:sz w:val="20"/>
                <w:szCs w:val="20"/>
              </w:rPr>
              <w:t xml:space="preserve">Cotation des voies sur </w:t>
            </w:r>
            <w:smartTag w:uri="urn:schemas-microsoft-com:office:smarttags" w:element="metricconverter">
              <w:smartTagPr>
                <w:attr w:name="ProductID" w:val="3 Pts"/>
              </w:smartTagPr>
              <w:r w:rsidRPr="006F28F8">
                <w:rPr>
                  <w:rFonts w:ascii="Arial" w:hAnsi="Arial" w:cs="Arial"/>
                  <w:sz w:val="20"/>
                  <w:szCs w:val="20"/>
                </w:rPr>
                <w:t>3 Pts</w:t>
              </w:r>
            </w:smartTag>
          </w:p>
        </w:tc>
        <w:tc>
          <w:tcPr>
            <w:tcW w:w="1757" w:type="dxa"/>
            <w:vAlign w:val="center"/>
          </w:tcPr>
          <w:p w14:paraId="64B6E659" w14:textId="77777777" w:rsidR="002F21E5" w:rsidRPr="006F28F8" w:rsidRDefault="002F21E5" w:rsidP="009130EB">
            <w:pPr>
              <w:jc w:val="center"/>
              <w:rPr>
                <w:rFonts w:ascii="Arial" w:hAnsi="Arial" w:cs="Arial"/>
              </w:rPr>
            </w:pPr>
            <w:r w:rsidRPr="006F28F8">
              <w:rPr>
                <w:rFonts w:ascii="Arial" w:hAnsi="Arial" w:cs="Arial"/>
              </w:rPr>
              <w:t>3c</w:t>
            </w:r>
          </w:p>
        </w:tc>
        <w:tc>
          <w:tcPr>
            <w:tcW w:w="1417" w:type="dxa"/>
            <w:gridSpan w:val="2"/>
            <w:vAlign w:val="center"/>
          </w:tcPr>
          <w:p w14:paraId="57AFC48A" w14:textId="77777777" w:rsidR="002F21E5" w:rsidRPr="006F28F8" w:rsidRDefault="002F21E5" w:rsidP="009130EB">
            <w:pPr>
              <w:jc w:val="center"/>
              <w:rPr>
                <w:rFonts w:ascii="Arial" w:hAnsi="Arial" w:cs="Arial"/>
              </w:rPr>
            </w:pPr>
            <w:r w:rsidRPr="006F28F8">
              <w:rPr>
                <w:rFonts w:ascii="Arial" w:hAnsi="Arial" w:cs="Arial"/>
              </w:rPr>
              <w:t>4a</w:t>
            </w:r>
          </w:p>
        </w:tc>
        <w:tc>
          <w:tcPr>
            <w:tcW w:w="2070" w:type="dxa"/>
            <w:vAlign w:val="center"/>
          </w:tcPr>
          <w:p w14:paraId="0D13C4AB" w14:textId="77777777" w:rsidR="002F21E5" w:rsidRPr="006F28F8" w:rsidRDefault="002F21E5" w:rsidP="009130EB">
            <w:pPr>
              <w:jc w:val="center"/>
              <w:rPr>
                <w:rFonts w:ascii="Arial" w:hAnsi="Arial" w:cs="Arial"/>
              </w:rPr>
            </w:pPr>
            <w:r w:rsidRPr="006F28F8">
              <w:rPr>
                <w:rFonts w:ascii="Arial" w:hAnsi="Arial" w:cs="Arial"/>
              </w:rPr>
              <w:t>4b</w:t>
            </w:r>
          </w:p>
        </w:tc>
        <w:tc>
          <w:tcPr>
            <w:tcW w:w="1985" w:type="dxa"/>
            <w:vAlign w:val="center"/>
          </w:tcPr>
          <w:p w14:paraId="4A6C8220" w14:textId="77777777" w:rsidR="002F21E5" w:rsidRPr="006F28F8" w:rsidRDefault="002F21E5" w:rsidP="009130EB">
            <w:pPr>
              <w:jc w:val="center"/>
              <w:rPr>
                <w:rFonts w:ascii="Arial" w:hAnsi="Arial" w:cs="Arial"/>
              </w:rPr>
            </w:pPr>
            <w:r w:rsidRPr="006F28F8">
              <w:rPr>
                <w:rFonts w:ascii="Arial" w:hAnsi="Arial" w:cs="Arial"/>
              </w:rPr>
              <w:t>4c</w:t>
            </w:r>
          </w:p>
        </w:tc>
        <w:tc>
          <w:tcPr>
            <w:tcW w:w="2339" w:type="dxa"/>
            <w:vAlign w:val="center"/>
          </w:tcPr>
          <w:p w14:paraId="3FC8F3B2" w14:textId="77777777" w:rsidR="002F21E5" w:rsidRPr="006F28F8" w:rsidRDefault="002F21E5" w:rsidP="009130EB">
            <w:pPr>
              <w:jc w:val="center"/>
              <w:rPr>
                <w:rFonts w:ascii="Arial" w:hAnsi="Arial" w:cs="Arial"/>
              </w:rPr>
            </w:pPr>
            <w:r w:rsidRPr="006F28F8">
              <w:rPr>
                <w:rFonts w:ascii="Arial" w:hAnsi="Arial" w:cs="Arial"/>
              </w:rPr>
              <w:t>5a</w:t>
            </w:r>
          </w:p>
        </w:tc>
        <w:tc>
          <w:tcPr>
            <w:tcW w:w="1772" w:type="dxa"/>
            <w:vAlign w:val="center"/>
          </w:tcPr>
          <w:p w14:paraId="1B39C6FD" w14:textId="77777777" w:rsidR="002F21E5" w:rsidRPr="006F28F8" w:rsidRDefault="002F21E5" w:rsidP="009130EB">
            <w:pPr>
              <w:jc w:val="center"/>
              <w:rPr>
                <w:rFonts w:ascii="Arial" w:hAnsi="Arial" w:cs="Arial"/>
              </w:rPr>
            </w:pPr>
            <w:r w:rsidRPr="006F28F8">
              <w:rPr>
                <w:rFonts w:ascii="Arial" w:hAnsi="Arial" w:cs="Arial"/>
              </w:rPr>
              <w:t>5b</w:t>
            </w:r>
          </w:p>
        </w:tc>
      </w:tr>
      <w:tr w:rsidR="002F21E5" w:rsidRPr="006F28F8" w14:paraId="4E8EC836" w14:textId="77777777" w:rsidTr="009130EB">
        <w:trPr>
          <w:trHeight w:val="419"/>
        </w:trPr>
        <w:tc>
          <w:tcPr>
            <w:tcW w:w="1101" w:type="dxa"/>
            <w:vMerge/>
            <w:vAlign w:val="center"/>
          </w:tcPr>
          <w:p w14:paraId="414027AC" w14:textId="77777777" w:rsidR="002F21E5" w:rsidRPr="006F28F8" w:rsidRDefault="002F21E5" w:rsidP="009130EB">
            <w:pPr>
              <w:jc w:val="center"/>
              <w:rPr>
                <w:rFonts w:ascii="Arial" w:hAnsi="Arial" w:cs="Arial"/>
              </w:rPr>
            </w:pPr>
          </w:p>
        </w:tc>
        <w:tc>
          <w:tcPr>
            <w:tcW w:w="2835" w:type="dxa"/>
            <w:vMerge/>
            <w:vAlign w:val="center"/>
          </w:tcPr>
          <w:p w14:paraId="553EC57A" w14:textId="77777777" w:rsidR="002F21E5" w:rsidRPr="006F28F8" w:rsidRDefault="002F21E5" w:rsidP="009130EB">
            <w:pPr>
              <w:rPr>
                <w:rFonts w:ascii="Arial" w:hAnsi="Arial" w:cs="Arial"/>
                <w:sz w:val="20"/>
                <w:szCs w:val="20"/>
              </w:rPr>
            </w:pPr>
          </w:p>
        </w:tc>
        <w:tc>
          <w:tcPr>
            <w:tcW w:w="1757" w:type="dxa"/>
            <w:vAlign w:val="center"/>
          </w:tcPr>
          <w:p w14:paraId="642ACAE9" w14:textId="77777777" w:rsidR="002F21E5" w:rsidRPr="006F28F8" w:rsidRDefault="002F21E5" w:rsidP="009130EB">
            <w:pPr>
              <w:jc w:val="center"/>
              <w:rPr>
                <w:rFonts w:ascii="Arial" w:hAnsi="Arial" w:cs="Arial"/>
                <w:b/>
                <w:i/>
                <w:sz w:val="20"/>
                <w:szCs w:val="20"/>
              </w:rPr>
            </w:pPr>
            <w:r w:rsidRPr="006F28F8">
              <w:rPr>
                <w:rFonts w:ascii="Arial" w:hAnsi="Arial" w:cs="Arial"/>
                <w:b/>
                <w:i/>
                <w:sz w:val="20"/>
                <w:szCs w:val="20"/>
              </w:rPr>
              <w:t>0,5</w:t>
            </w:r>
          </w:p>
        </w:tc>
        <w:tc>
          <w:tcPr>
            <w:tcW w:w="1417" w:type="dxa"/>
            <w:gridSpan w:val="2"/>
            <w:vAlign w:val="center"/>
          </w:tcPr>
          <w:p w14:paraId="58B73492" w14:textId="77777777" w:rsidR="002F21E5" w:rsidRPr="006F28F8" w:rsidRDefault="002F21E5" w:rsidP="009130EB">
            <w:pPr>
              <w:jc w:val="center"/>
              <w:rPr>
                <w:rFonts w:ascii="Arial" w:hAnsi="Arial" w:cs="Arial"/>
                <w:b/>
                <w:i/>
                <w:sz w:val="20"/>
                <w:szCs w:val="20"/>
              </w:rPr>
            </w:pPr>
            <w:r w:rsidRPr="006F28F8">
              <w:rPr>
                <w:rFonts w:ascii="Arial" w:hAnsi="Arial" w:cs="Arial"/>
                <w:b/>
                <w:i/>
                <w:sz w:val="20"/>
                <w:szCs w:val="20"/>
              </w:rPr>
              <w:t>1</w:t>
            </w:r>
          </w:p>
        </w:tc>
        <w:tc>
          <w:tcPr>
            <w:tcW w:w="2070" w:type="dxa"/>
            <w:vAlign w:val="center"/>
          </w:tcPr>
          <w:p w14:paraId="07689C69" w14:textId="77777777" w:rsidR="002F21E5" w:rsidRPr="006F28F8" w:rsidRDefault="002F21E5" w:rsidP="009130EB">
            <w:pPr>
              <w:jc w:val="center"/>
              <w:rPr>
                <w:rFonts w:ascii="Arial" w:hAnsi="Arial" w:cs="Arial"/>
                <w:b/>
                <w:i/>
                <w:sz w:val="20"/>
                <w:szCs w:val="20"/>
              </w:rPr>
            </w:pPr>
            <w:r w:rsidRPr="006F28F8">
              <w:rPr>
                <w:rFonts w:ascii="Arial" w:hAnsi="Arial" w:cs="Arial"/>
                <w:b/>
                <w:i/>
                <w:sz w:val="20"/>
                <w:szCs w:val="20"/>
              </w:rPr>
              <w:t>1,5</w:t>
            </w:r>
          </w:p>
        </w:tc>
        <w:tc>
          <w:tcPr>
            <w:tcW w:w="1985" w:type="dxa"/>
            <w:vAlign w:val="center"/>
          </w:tcPr>
          <w:p w14:paraId="534513AD" w14:textId="77777777" w:rsidR="002F21E5" w:rsidRPr="006F28F8" w:rsidRDefault="002F21E5" w:rsidP="009130EB">
            <w:pPr>
              <w:jc w:val="center"/>
              <w:rPr>
                <w:rFonts w:ascii="Arial" w:hAnsi="Arial" w:cs="Arial"/>
                <w:b/>
                <w:i/>
                <w:sz w:val="20"/>
                <w:szCs w:val="20"/>
              </w:rPr>
            </w:pPr>
            <w:r w:rsidRPr="006F28F8">
              <w:rPr>
                <w:rFonts w:ascii="Arial" w:hAnsi="Arial" w:cs="Arial"/>
                <w:b/>
                <w:i/>
                <w:sz w:val="20"/>
                <w:szCs w:val="20"/>
              </w:rPr>
              <w:t>2</w:t>
            </w:r>
          </w:p>
        </w:tc>
        <w:tc>
          <w:tcPr>
            <w:tcW w:w="2339" w:type="dxa"/>
            <w:vAlign w:val="center"/>
          </w:tcPr>
          <w:p w14:paraId="1C10C225" w14:textId="77777777" w:rsidR="002F21E5" w:rsidRPr="006F28F8" w:rsidRDefault="002F21E5" w:rsidP="009130EB">
            <w:pPr>
              <w:jc w:val="center"/>
              <w:rPr>
                <w:rFonts w:ascii="Arial" w:hAnsi="Arial" w:cs="Arial"/>
                <w:b/>
                <w:i/>
                <w:sz w:val="20"/>
                <w:szCs w:val="20"/>
              </w:rPr>
            </w:pPr>
            <w:r w:rsidRPr="006F28F8">
              <w:rPr>
                <w:rFonts w:ascii="Arial" w:hAnsi="Arial" w:cs="Arial"/>
                <w:b/>
                <w:i/>
                <w:sz w:val="20"/>
                <w:szCs w:val="20"/>
              </w:rPr>
              <w:t>2,5</w:t>
            </w:r>
          </w:p>
        </w:tc>
        <w:tc>
          <w:tcPr>
            <w:tcW w:w="1772" w:type="dxa"/>
            <w:vAlign w:val="center"/>
          </w:tcPr>
          <w:p w14:paraId="49F4C74E" w14:textId="77777777" w:rsidR="002F21E5" w:rsidRPr="006F28F8" w:rsidRDefault="002F21E5" w:rsidP="009130EB">
            <w:pPr>
              <w:jc w:val="center"/>
              <w:rPr>
                <w:rFonts w:ascii="Arial" w:hAnsi="Arial" w:cs="Arial"/>
                <w:b/>
                <w:i/>
                <w:sz w:val="20"/>
                <w:szCs w:val="20"/>
              </w:rPr>
            </w:pPr>
            <w:r w:rsidRPr="006F28F8">
              <w:rPr>
                <w:rFonts w:ascii="Arial" w:hAnsi="Arial" w:cs="Arial"/>
                <w:b/>
                <w:i/>
                <w:sz w:val="20"/>
                <w:szCs w:val="20"/>
              </w:rPr>
              <w:t>3</w:t>
            </w:r>
          </w:p>
        </w:tc>
      </w:tr>
      <w:tr w:rsidR="002F21E5" w:rsidRPr="006F28F8" w14:paraId="5259CA71" w14:textId="77777777" w:rsidTr="009130EB">
        <w:trPr>
          <w:trHeight w:val="1764"/>
        </w:trPr>
        <w:tc>
          <w:tcPr>
            <w:tcW w:w="1101" w:type="dxa"/>
            <w:vMerge w:val="restart"/>
            <w:vAlign w:val="center"/>
          </w:tcPr>
          <w:p w14:paraId="56A3A764" w14:textId="77777777" w:rsidR="002F21E5" w:rsidRPr="006F28F8" w:rsidRDefault="002F21E5" w:rsidP="009130EB">
            <w:pPr>
              <w:jc w:val="center"/>
              <w:rPr>
                <w:rFonts w:ascii="Arial" w:hAnsi="Arial" w:cs="Arial"/>
              </w:rPr>
            </w:pPr>
            <w:r w:rsidRPr="006F28F8">
              <w:rPr>
                <w:rFonts w:ascii="Arial" w:hAnsi="Arial" w:cs="Arial"/>
              </w:rPr>
              <w:t>8</w:t>
            </w:r>
          </w:p>
        </w:tc>
        <w:tc>
          <w:tcPr>
            <w:tcW w:w="2835" w:type="dxa"/>
            <w:vMerge w:val="restart"/>
            <w:vAlign w:val="center"/>
          </w:tcPr>
          <w:p w14:paraId="5F59971F" w14:textId="77777777" w:rsidR="002F21E5" w:rsidRPr="00F93CEE" w:rsidRDefault="002F21E5" w:rsidP="009130EB">
            <w:pPr>
              <w:rPr>
                <w:rFonts w:ascii="Arial" w:hAnsi="Arial" w:cs="Arial"/>
                <w:color w:val="7030A0"/>
                <w:sz w:val="20"/>
                <w:szCs w:val="20"/>
              </w:rPr>
            </w:pPr>
            <w:r w:rsidRPr="006F28F8">
              <w:rPr>
                <w:rFonts w:ascii="Arial" w:hAnsi="Arial" w:cs="Arial"/>
                <w:sz w:val="20"/>
                <w:szCs w:val="20"/>
              </w:rPr>
              <w:t>Efficacité du grimpeur</w:t>
            </w:r>
            <w:r>
              <w:rPr>
                <w:rFonts w:ascii="Arial" w:hAnsi="Arial" w:cs="Arial"/>
                <w:sz w:val="20"/>
                <w:szCs w:val="20"/>
              </w:rPr>
              <w:t xml:space="preserve"> </w:t>
            </w:r>
            <w:r w:rsidRPr="00F93CEE">
              <w:rPr>
                <w:rFonts w:ascii="Arial" w:hAnsi="Arial" w:cs="Arial"/>
                <w:color w:val="7030A0"/>
                <w:sz w:val="20"/>
                <w:szCs w:val="20"/>
              </w:rPr>
              <w:t>/6</w:t>
            </w:r>
          </w:p>
          <w:p w14:paraId="0B075A67" w14:textId="77777777" w:rsidR="002F21E5" w:rsidRDefault="002F21E5" w:rsidP="009130EB">
            <w:pPr>
              <w:rPr>
                <w:rFonts w:ascii="Arial" w:hAnsi="Arial" w:cs="Arial"/>
                <w:sz w:val="20"/>
                <w:szCs w:val="20"/>
              </w:rPr>
            </w:pPr>
          </w:p>
          <w:p w14:paraId="3423E89A" w14:textId="77777777" w:rsidR="002F21E5" w:rsidRPr="00F93CEE" w:rsidRDefault="002F21E5" w:rsidP="009130EB">
            <w:pPr>
              <w:rPr>
                <w:rFonts w:ascii="Arial" w:hAnsi="Arial" w:cs="Arial"/>
                <w:color w:val="7030A0"/>
                <w:sz w:val="20"/>
                <w:szCs w:val="20"/>
              </w:rPr>
            </w:pPr>
            <w:r w:rsidRPr="00F93CEE">
              <w:rPr>
                <w:rFonts w:ascii="Arial" w:hAnsi="Arial" w:cs="Arial"/>
                <w:color w:val="7030A0"/>
                <w:sz w:val="20"/>
                <w:szCs w:val="20"/>
              </w:rPr>
              <w:t>Sécurité :</w:t>
            </w:r>
          </w:p>
          <w:p w14:paraId="609F24D9" w14:textId="77777777" w:rsidR="002F21E5" w:rsidRPr="00F93CEE" w:rsidRDefault="002F21E5" w:rsidP="009130EB">
            <w:pPr>
              <w:rPr>
                <w:rFonts w:ascii="Arial" w:hAnsi="Arial" w:cs="Arial"/>
                <w:color w:val="7030A0"/>
                <w:sz w:val="20"/>
                <w:szCs w:val="20"/>
              </w:rPr>
            </w:pPr>
            <w:r w:rsidRPr="00F93CEE">
              <w:rPr>
                <w:rFonts w:ascii="Arial" w:hAnsi="Arial" w:cs="Arial"/>
                <w:color w:val="7030A0"/>
                <w:sz w:val="20"/>
                <w:szCs w:val="20"/>
              </w:rPr>
              <w:t>* Mise en place du baudrier</w:t>
            </w:r>
            <w:r>
              <w:rPr>
                <w:rFonts w:ascii="Arial" w:hAnsi="Arial" w:cs="Arial"/>
                <w:color w:val="7030A0"/>
                <w:sz w:val="20"/>
                <w:szCs w:val="20"/>
              </w:rPr>
              <w:t xml:space="preserve"> /1</w:t>
            </w:r>
          </w:p>
          <w:p w14:paraId="54558EEB" w14:textId="77777777" w:rsidR="002F21E5" w:rsidRPr="006F28F8" w:rsidRDefault="002F21E5" w:rsidP="009130EB">
            <w:pPr>
              <w:rPr>
                <w:rFonts w:ascii="Arial" w:hAnsi="Arial" w:cs="Arial"/>
                <w:sz w:val="20"/>
                <w:szCs w:val="20"/>
              </w:rPr>
            </w:pPr>
            <w:r w:rsidRPr="00F93CEE">
              <w:rPr>
                <w:rFonts w:ascii="Arial" w:hAnsi="Arial" w:cs="Arial"/>
                <w:color w:val="7030A0"/>
                <w:sz w:val="20"/>
                <w:szCs w:val="20"/>
              </w:rPr>
              <w:t>* Encordement sur un nœud de 8 réglementaire</w:t>
            </w:r>
            <w:r>
              <w:rPr>
                <w:rFonts w:ascii="Arial" w:hAnsi="Arial" w:cs="Arial"/>
                <w:color w:val="7030A0"/>
                <w:sz w:val="20"/>
                <w:szCs w:val="20"/>
              </w:rPr>
              <w:t xml:space="preserve"> /1</w:t>
            </w:r>
          </w:p>
        </w:tc>
        <w:tc>
          <w:tcPr>
            <w:tcW w:w="3174" w:type="dxa"/>
            <w:gridSpan w:val="3"/>
            <w:vAlign w:val="center"/>
          </w:tcPr>
          <w:p w14:paraId="7158B166" w14:textId="77777777" w:rsidR="002F21E5" w:rsidRPr="006F28F8" w:rsidRDefault="002F21E5" w:rsidP="009130EB">
            <w:pPr>
              <w:autoSpaceDE w:val="0"/>
              <w:autoSpaceDN w:val="0"/>
              <w:adjustRightInd w:val="0"/>
              <w:jc w:val="center"/>
              <w:rPr>
                <w:rFonts w:ascii="Arial" w:hAnsi="Arial" w:cs="Arial"/>
                <w:b/>
                <w:bCs/>
                <w:sz w:val="20"/>
                <w:szCs w:val="20"/>
              </w:rPr>
            </w:pPr>
            <w:r w:rsidRPr="006F28F8">
              <w:rPr>
                <w:rFonts w:ascii="Arial" w:hAnsi="Arial" w:cs="Arial"/>
                <w:b/>
                <w:bCs/>
                <w:sz w:val="20"/>
                <w:szCs w:val="20"/>
              </w:rPr>
              <w:t>Le grimpeur tâtonne</w:t>
            </w:r>
          </w:p>
          <w:p w14:paraId="729A82B3" w14:textId="77777777" w:rsidR="002F21E5" w:rsidRPr="006F28F8" w:rsidRDefault="002F21E5" w:rsidP="009130EB">
            <w:pPr>
              <w:autoSpaceDE w:val="0"/>
              <w:autoSpaceDN w:val="0"/>
              <w:adjustRightInd w:val="0"/>
              <w:jc w:val="center"/>
              <w:rPr>
                <w:rFonts w:ascii="Arial" w:hAnsi="Arial" w:cs="Arial"/>
                <w:sz w:val="20"/>
                <w:szCs w:val="20"/>
              </w:rPr>
            </w:pPr>
            <w:r w:rsidRPr="006F28F8">
              <w:rPr>
                <w:rFonts w:ascii="Arial" w:hAnsi="Arial" w:cs="Arial"/>
                <w:sz w:val="20"/>
                <w:szCs w:val="20"/>
              </w:rPr>
              <w:t>Activité discontinue, lente et heurtée.</w:t>
            </w:r>
          </w:p>
          <w:p w14:paraId="2C94F58E" w14:textId="77777777" w:rsidR="002F21E5" w:rsidRPr="006F28F8" w:rsidRDefault="002F21E5" w:rsidP="009130EB">
            <w:pPr>
              <w:autoSpaceDE w:val="0"/>
              <w:autoSpaceDN w:val="0"/>
              <w:adjustRightInd w:val="0"/>
              <w:jc w:val="center"/>
              <w:rPr>
                <w:rFonts w:ascii="Arial" w:hAnsi="Arial" w:cs="Arial"/>
                <w:sz w:val="20"/>
                <w:szCs w:val="20"/>
              </w:rPr>
            </w:pPr>
            <w:r w:rsidRPr="006F28F8">
              <w:rPr>
                <w:rFonts w:ascii="Arial" w:hAnsi="Arial" w:cs="Arial"/>
                <w:sz w:val="20"/>
                <w:szCs w:val="20"/>
              </w:rPr>
              <w:t>Phases statiques subies.</w:t>
            </w:r>
          </w:p>
          <w:p w14:paraId="699D0B0C" w14:textId="77777777" w:rsidR="002F21E5" w:rsidRPr="006F28F8" w:rsidRDefault="002F21E5" w:rsidP="009130EB">
            <w:pPr>
              <w:autoSpaceDE w:val="0"/>
              <w:autoSpaceDN w:val="0"/>
              <w:adjustRightInd w:val="0"/>
              <w:jc w:val="center"/>
              <w:rPr>
                <w:rFonts w:ascii="Arial" w:hAnsi="Arial" w:cs="Arial"/>
                <w:sz w:val="20"/>
                <w:szCs w:val="20"/>
              </w:rPr>
            </w:pPr>
            <w:r w:rsidRPr="006F28F8">
              <w:rPr>
                <w:rFonts w:ascii="Arial" w:hAnsi="Arial" w:cs="Arial"/>
                <w:sz w:val="20"/>
                <w:szCs w:val="20"/>
              </w:rPr>
              <w:t>Appuis excentrés de l’axe du corps.</w:t>
            </w:r>
          </w:p>
          <w:p w14:paraId="48BDA99E" w14:textId="77777777" w:rsidR="002F21E5" w:rsidRPr="006F28F8" w:rsidRDefault="002F21E5" w:rsidP="009130EB">
            <w:pPr>
              <w:jc w:val="center"/>
              <w:rPr>
                <w:rFonts w:ascii="Arial" w:hAnsi="Arial" w:cs="Arial"/>
                <w:sz w:val="20"/>
                <w:szCs w:val="20"/>
              </w:rPr>
            </w:pPr>
            <w:r w:rsidRPr="006F28F8">
              <w:rPr>
                <w:rFonts w:ascii="Arial" w:hAnsi="Arial" w:cs="Arial"/>
                <w:b/>
                <w:bCs/>
                <w:i/>
                <w:iCs/>
                <w:sz w:val="20"/>
                <w:szCs w:val="20"/>
              </w:rPr>
              <w:t xml:space="preserve">0 </w:t>
            </w:r>
            <w:r>
              <w:rPr>
                <w:rFonts w:ascii="Arial" w:hAnsi="Arial" w:cs="Arial"/>
                <w:b/>
                <w:bCs/>
                <w:i/>
                <w:iCs/>
                <w:sz w:val="20"/>
                <w:szCs w:val="20"/>
              </w:rPr>
              <w:t>–</w:t>
            </w:r>
            <w:r w:rsidRPr="006F28F8">
              <w:rPr>
                <w:rFonts w:ascii="Arial" w:hAnsi="Arial" w:cs="Arial"/>
                <w:b/>
                <w:bCs/>
                <w:i/>
                <w:iCs/>
                <w:sz w:val="20"/>
                <w:szCs w:val="20"/>
              </w:rPr>
              <w:t xml:space="preserve"> 4</w:t>
            </w:r>
            <w:r>
              <w:rPr>
                <w:rFonts w:ascii="Arial" w:hAnsi="Arial" w:cs="Arial"/>
                <w:b/>
                <w:bCs/>
                <w:i/>
                <w:iCs/>
                <w:sz w:val="20"/>
                <w:szCs w:val="20"/>
              </w:rPr>
              <w:t xml:space="preserve">    </w:t>
            </w:r>
            <w:r w:rsidRPr="00F93CEE">
              <w:rPr>
                <w:rFonts w:ascii="Arial" w:hAnsi="Arial" w:cs="Arial"/>
                <w:b/>
                <w:bCs/>
                <w:i/>
                <w:iCs/>
                <w:color w:val="7030A0"/>
                <w:sz w:val="20"/>
                <w:szCs w:val="20"/>
              </w:rPr>
              <w:t>0 – 3</w:t>
            </w:r>
            <w:r>
              <w:rPr>
                <w:rFonts w:ascii="Arial" w:hAnsi="Arial" w:cs="Arial"/>
                <w:b/>
                <w:bCs/>
                <w:i/>
                <w:iCs/>
                <w:sz w:val="20"/>
                <w:szCs w:val="20"/>
              </w:rPr>
              <w:t xml:space="preserve"> </w:t>
            </w:r>
          </w:p>
        </w:tc>
        <w:tc>
          <w:tcPr>
            <w:tcW w:w="4055" w:type="dxa"/>
            <w:gridSpan w:val="2"/>
            <w:vAlign w:val="center"/>
          </w:tcPr>
          <w:p w14:paraId="2F20FF92" w14:textId="77777777" w:rsidR="002F21E5" w:rsidRPr="006F28F8" w:rsidRDefault="002F21E5" w:rsidP="009130EB">
            <w:pPr>
              <w:autoSpaceDE w:val="0"/>
              <w:autoSpaceDN w:val="0"/>
              <w:adjustRightInd w:val="0"/>
              <w:jc w:val="center"/>
              <w:rPr>
                <w:rFonts w:ascii="Arial" w:hAnsi="Arial" w:cs="Arial"/>
                <w:b/>
                <w:bCs/>
                <w:sz w:val="20"/>
                <w:szCs w:val="20"/>
              </w:rPr>
            </w:pPr>
            <w:r w:rsidRPr="006F28F8">
              <w:rPr>
                <w:rFonts w:ascii="Arial" w:hAnsi="Arial" w:cs="Arial"/>
                <w:b/>
                <w:bCs/>
                <w:sz w:val="20"/>
                <w:szCs w:val="20"/>
              </w:rPr>
              <w:t>Le grimpeur enchaine</w:t>
            </w:r>
          </w:p>
          <w:p w14:paraId="1FF95078" w14:textId="77777777" w:rsidR="002F21E5" w:rsidRPr="006F28F8" w:rsidRDefault="002F21E5" w:rsidP="009130EB">
            <w:pPr>
              <w:autoSpaceDE w:val="0"/>
              <w:autoSpaceDN w:val="0"/>
              <w:adjustRightInd w:val="0"/>
              <w:jc w:val="center"/>
              <w:rPr>
                <w:rFonts w:ascii="Arial" w:hAnsi="Arial" w:cs="Arial"/>
                <w:sz w:val="20"/>
                <w:szCs w:val="20"/>
              </w:rPr>
            </w:pPr>
            <w:r w:rsidRPr="006F28F8">
              <w:rPr>
                <w:rFonts w:ascii="Arial" w:hAnsi="Arial" w:cs="Arial"/>
                <w:sz w:val="20"/>
                <w:szCs w:val="20"/>
              </w:rPr>
              <w:t>Activité dynamique, parfois saccadée.</w:t>
            </w:r>
          </w:p>
          <w:p w14:paraId="3A90C98F" w14:textId="77777777" w:rsidR="002F21E5" w:rsidRPr="006F28F8" w:rsidRDefault="002F21E5" w:rsidP="009130EB">
            <w:pPr>
              <w:autoSpaceDE w:val="0"/>
              <w:autoSpaceDN w:val="0"/>
              <w:adjustRightInd w:val="0"/>
              <w:jc w:val="center"/>
              <w:rPr>
                <w:rFonts w:ascii="Arial" w:hAnsi="Arial" w:cs="Arial"/>
                <w:sz w:val="20"/>
                <w:szCs w:val="20"/>
              </w:rPr>
            </w:pPr>
            <w:r w:rsidRPr="006F28F8">
              <w:rPr>
                <w:rFonts w:ascii="Arial" w:hAnsi="Arial" w:cs="Arial"/>
                <w:sz w:val="20"/>
                <w:szCs w:val="20"/>
              </w:rPr>
              <w:t>Phases statiques au service de la récupération.</w:t>
            </w:r>
          </w:p>
          <w:p w14:paraId="5F91551B" w14:textId="77777777" w:rsidR="002F21E5" w:rsidRPr="006F28F8" w:rsidRDefault="002F21E5" w:rsidP="009130EB">
            <w:pPr>
              <w:autoSpaceDE w:val="0"/>
              <w:autoSpaceDN w:val="0"/>
              <w:adjustRightInd w:val="0"/>
              <w:jc w:val="center"/>
              <w:rPr>
                <w:rFonts w:ascii="Arial" w:hAnsi="Arial" w:cs="Arial"/>
                <w:sz w:val="20"/>
                <w:szCs w:val="20"/>
              </w:rPr>
            </w:pPr>
            <w:r w:rsidRPr="006F28F8">
              <w:rPr>
                <w:rFonts w:ascii="Arial" w:hAnsi="Arial" w:cs="Arial"/>
                <w:sz w:val="20"/>
                <w:szCs w:val="20"/>
              </w:rPr>
              <w:t>Les appuis se précisent, parfois précipités.</w:t>
            </w:r>
          </w:p>
          <w:p w14:paraId="657AC4B3" w14:textId="77777777" w:rsidR="002F21E5" w:rsidRPr="006F28F8" w:rsidRDefault="002F21E5" w:rsidP="009130EB">
            <w:pPr>
              <w:jc w:val="center"/>
              <w:rPr>
                <w:rFonts w:ascii="Arial" w:hAnsi="Arial" w:cs="Arial"/>
                <w:sz w:val="20"/>
                <w:szCs w:val="20"/>
              </w:rPr>
            </w:pPr>
            <w:r w:rsidRPr="006F28F8">
              <w:rPr>
                <w:rFonts w:ascii="Arial" w:hAnsi="Arial" w:cs="Arial"/>
                <w:b/>
                <w:bCs/>
                <w:i/>
                <w:iCs/>
                <w:sz w:val="20"/>
                <w:szCs w:val="20"/>
              </w:rPr>
              <w:t xml:space="preserve">4,5 </w:t>
            </w:r>
            <w:r>
              <w:rPr>
                <w:rFonts w:ascii="Arial" w:hAnsi="Arial" w:cs="Arial"/>
                <w:b/>
                <w:bCs/>
                <w:i/>
                <w:iCs/>
                <w:sz w:val="20"/>
                <w:szCs w:val="20"/>
              </w:rPr>
              <w:t>–</w:t>
            </w:r>
            <w:r w:rsidRPr="006F28F8">
              <w:rPr>
                <w:rFonts w:ascii="Arial" w:hAnsi="Arial" w:cs="Arial"/>
                <w:b/>
                <w:bCs/>
                <w:i/>
                <w:iCs/>
                <w:sz w:val="20"/>
                <w:szCs w:val="20"/>
              </w:rPr>
              <w:t xml:space="preserve"> 6</w:t>
            </w:r>
            <w:r>
              <w:rPr>
                <w:rFonts w:ascii="Arial" w:hAnsi="Arial" w:cs="Arial"/>
                <w:b/>
                <w:bCs/>
                <w:i/>
                <w:iCs/>
                <w:sz w:val="20"/>
                <w:szCs w:val="20"/>
              </w:rPr>
              <w:t xml:space="preserve">      </w:t>
            </w:r>
            <w:r w:rsidRPr="00FD1413">
              <w:rPr>
                <w:rFonts w:ascii="Arial" w:hAnsi="Arial" w:cs="Arial"/>
                <w:b/>
                <w:bCs/>
                <w:i/>
                <w:iCs/>
                <w:color w:val="7030A0"/>
                <w:sz w:val="20"/>
                <w:szCs w:val="20"/>
              </w:rPr>
              <w:t>3,5 – 4,5</w:t>
            </w:r>
          </w:p>
        </w:tc>
        <w:tc>
          <w:tcPr>
            <w:tcW w:w="4111" w:type="dxa"/>
            <w:gridSpan w:val="2"/>
            <w:vAlign w:val="center"/>
          </w:tcPr>
          <w:p w14:paraId="31D8E357" w14:textId="77777777" w:rsidR="002F21E5" w:rsidRPr="006F28F8" w:rsidRDefault="002F21E5" w:rsidP="009130EB">
            <w:pPr>
              <w:autoSpaceDE w:val="0"/>
              <w:autoSpaceDN w:val="0"/>
              <w:adjustRightInd w:val="0"/>
              <w:jc w:val="center"/>
              <w:rPr>
                <w:rFonts w:ascii="Arial" w:hAnsi="Arial" w:cs="Arial"/>
                <w:b/>
                <w:bCs/>
                <w:sz w:val="20"/>
                <w:szCs w:val="20"/>
              </w:rPr>
            </w:pPr>
            <w:r w:rsidRPr="006F28F8">
              <w:rPr>
                <w:rFonts w:ascii="Arial" w:hAnsi="Arial" w:cs="Arial"/>
                <w:b/>
                <w:bCs/>
                <w:sz w:val="20"/>
                <w:szCs w:val="20"/>
              </w:rPr>
              <w:t>Le grimpeur anticipe</w:t>
            </w:r>
          </w:p>
          <w:p w14:paraId="6896520D" w14:textId="77777777" w:rsidR="002F21E5" w:rsidRPr="006F28F8" w:rsidRDefault="002F21E5" w:rsidP="009130EB">
            <w:pPr>
              <w:autoSpaceDE w:val="0"/>
              <w:autoSpaceDN w:val="0"/>
              <w:adjustRightInd w:val="0"/>
              <w:jc w:val="center"/>
              <w:rPr>
                <w:rFonts w:ascii="Arial" w:hAnsi="Arial" w:cs="Arial"/>
                <w:sz w:val="20"/>
                <w:szCs w:val="20"/>
              </w:rPr>
            </w:pPr>
            <w:r w:rsidRPr="006F28F8">
              <w:rPr>
                <w:rFonts w:ascii="Arial" w:hAnsi="Arial" w:cs="Arial"/>
                <w:sz w:val="20"/>
                <w:szCs w:val="20"/>
              </w:rPr>
              <w:t>Activité fluide du grimpeur.</w:t>
            </w:r>
          </w:p>
          <w:p w14:paraId="69D6A791" w14:textId="77777777" w:rsidR="002F21E5" w:rsidRPr="006F28F8" w:rsidRDefault="002F21E5" w:rsidP="009130EB">
            <w:pPr>
              <w:autoSpaceDE w:val="0"/>
              <w:autoSpaceDN w:val="0"/>
              <w:adjustRightInd w:val="0"/>
              <w:jc w:val="center"/>
              <w:rPr>
                <w:rFonts w:ascii="Arial" w:hAnsi="Arial" w:cs="Arial"/>
                <w:sz w:val="20"/>
                <w:szCs w:val="20"/>
              </w:rPr>
            </w:pPr>
            <w:r w:rsidRPr="006F28F8">
              <w:rPr>
                <w:rFonts w:ascii="Arial" w:hAnsi="Arial" w:cs="Arial"/>
                <w:sz w:val="20"/>
                <w:szCs w:val="20"/>
              </w:rPr>
              <w:t>Phases statiques au service de la récupération et de l’information.</w:t>
            </w:r>
          </w:p>
          <w:p w14:paraId="6AE766A0" w14:textId="77777777" w:rsidR="002F21E5" w:rsidRPr="006F28F8" w:rsidRDefault="002F21E5" w:rsidP="009130EB">
            <w:pPr>
              <w:autoSpaceDE w:val="0"/>
              <w:autoSpaceDN w:val="0"/>
              <w:adjustRightInd w:val="0"/>
              <w:jc w:val="center"/>
              <w:rPr>
                <w:rFonts w:ascii="Arial" w:hAnsi="Arial" w:cs="Arial"/>
                <w:sz w:val="20"/>
                <w:szCs w:val="20"/>
              </w:rPr>
            </w:pPr>
            <w:r w:rsidRPr="006F28F8">
              <w:rPr>
                <w:rFonts w:ascii="Arial" w:hAnsi="Arial" w:cs="Arial"/>
                <w:sz w:val="20"/>
                <w:szCs w:val="20"/>
              </w:rPr>
              <w:t>Appuis précis (carre interne/externe, pointe et adhérence).</w:t>
            </w:r>
          </w:p>
          <w:p w14:paraId="4A58F91E" w14:textId="77777777" w:rsidR="002F21E5" w:rsidRPr="006F28F8" w:rsidRDefault="002F21E5" w:rsidP="009130EB">
            <w:pPr>
              <w:jc w:val="center"/>
              <w:rPr>
                <w:rFonts w:ascii="Arial" w:hAnsi="Arial" w:cs="Arial"/>
                <w:sz w:val="20"/>
                <w:szCs w:val="20"/>
              </w:rPr>
            </w:pPr>
            <w:r w:rsidRPr="006F28F8">
              <w:rPr>
                <w:rFonts w:ascii="Arial" w:hAnsi="Arial" w:cs="Arial"/>
                <w:b/>
                <w:bCs/>
                <w:i/>
                <w:iCs/>
                <w:sz w:val="20"/>
                <w:szCs w:val="20"/>
              </w:rPr>
              <w:t xml:space="preserve">6,5 </w:t>
            </w:r>
            <w:r>
              <w:rPr>
                <w:rFonts w:ascii="Arial" w:hAnsi="Arial" w:cs="Arial"/>
                <w:b/>
                <w:bCs/>
                <w:i/>
                <w:iCs/>
                <w:sz w:val="20"/>
                <w:szCs w:val="20"/>
              </w:rPr>
              <w:t>–</w:t>
            </w:r>
            <w:r w:rsidRPr="006F28F8">
              <w:rPr>
                <w:rFonts w:ascii="Arial" w:hAnsi="Arial" w:cs="Arial"/>
                <w:b/>
                <w:bCs/>
                <w:i/>
                <w:iCs/>
                <w:sz w:val="20"/>
                <w:szCs w:val="20"/>
              </w:rPr>
              <w:t xml:space="preserve"> 8</w:t>
            </w:r>
            <w:r>
              <w:rPr>
                <w:rFonts w:ascii="Arial" w:hAnsi="Arial" w:cs="Arial"/>
                <w:b/>
                <w:bCs/>
                <w:i/>
                <w:iCs/>
                <w:sz w:val="20"/>
                <w:szCs w:val="20"/>
              </w:rPr>
              <w:t xml:space="preserve">   </w:t>
            </w:r>
            <w:r w:rsidRPr="00FD1413">
              <w:rPr>
                <w:rFonts w:ascii="Arial" w:hAnsi="Arial" w:cs="Arial"/>
                <w:b/>
                <w:bCs/>
                <w:i/>
                <w:iCs/>
                <w:color w:val="7030A0"/>
                <w:sz w:val="20"/>
                <w:szCs w:val="20"/>
              </w:rPr>
              <w:t>5 – 6</w:t>
            </w:r>
            <w:r>
              <w:rPr>
                <w:rFonts w:ascii="Arial" w:hAnsi="Arial" w:cs="Arial"/>
                <w:b/>
                <w:bCs/>
                <w:i/>
                <w:iCs/>
                <w:sz w:val="20"/>
                <w:szCs w:val="20"/>
              </w:rPr>
              <w:t xml:space="preserve"> </w:t>
            </w:r>
          </w:p>
        </w:tc>
      </w:tr>
      <w:tr w:rsidR="002F21E5" w:rsidRPr="006F28F8" w14:paraId="29658858" w14:textId="77777777" w:rsidTr="009130EB">
        <w:trPr>
          <w:trHeight w:val="911"/>
        </w:trPr>
        <w:tc>
          <w:tcPr>
            <w:tcW w:w="1101" w:type="dxa"/>
            <w:vMerge/>
            <w:vAlign w:val="center"/>
          </w:tcPr>
          <w:p w14:paraId="59B82305" w14:textId="77777777" w:rsidR="002F21E5" w:rsidRPr="006F28F8" w:rsidRDefault="002F21E5" w:rsidP="009130EB">
            <w:pPr>
              <w:jc w:val="center"/>
              <w:rPr>
                <w:rFonts w:ascii="Arial" w:hAnsi="Arial" w:cs="Arial"/>
              </w:rPr>
            </w:pPr>
          </w:p>
        </w:tc>
        <w:tc>
          <w:tcPr>
            <w:tcW w:w="2835" w:type="dxa"/>
            <w:vMerge/>
            <w:vAlign w:val="center"/>
          </w:tcPr>
          <w:p w14:paraId="08246C15" w14:textId="77777777" w:rsidR="002F21E5" w:rsidRPr="006F28F8" w:rsidRDefault="002F21E5" w:rsidP="009130EB">
            <w:pPr>
              <w:rPr>
                <w:rFonts w:ascii="Arial" w:hAnsi="Arial" w:cs="Arial"/>
                <w:sz w:val="20"/>
                <w:szCs w:val="20"/>
              </w:rPr>
            </w:pPr>
          </w:p>
        </w:tc>
        <w:tc>
          <w:tcPr>
            <w:tcW w:w="3174" w:type="dxa"/>
            <w:gridSpan w:val="3"/>
            <w:vAlign w:val="center"/>
          </w:tcPr>
          <w:p w14:paraId="78531F5E" w14:textId="77777777" w:rsidR="002F21E5" w:rsidRPr="00F93CEE" w:rsidRDefault="002F21E5" w:rsidP="009130EB">
            <w:pPr>
              <w:autoSpaceDE w:val="0"/>
              <w:autoSpaceDN w:val="0"/>
              <w:adjustRightInd w:val="0"/>
              <w:jc w:val="center"/>
              <w:rPr>
                <w:rFonts w:ascii="Arial" w:hAnsi="Arial" w:cs="Arial"/>
                <w:bCs/>
                <w:color w:val="7030A0"/>
                <w:sz w:val="20"/>
                <w:szCs w:val="20"/>
              </w:rPr>
            </w:pPr>
            <w:r w:rsidRPr="00F93CEE">
              <w:rPr>
                <w:rFonts w:ascii="Arial" w:hAnsi="Arial" w:cs="Arial"/>
                <w:bCs/>
                <w:color w:val="7030A0"/>
                <w:sz w:val="20"/>
                <w:szCs w:val="20"/>
              </w:rPr>
              <w:t>Baudrier mal mis - 0</w:t>
            </w:r>
          </w:p>
          <w:p w14:paraId="27E74CC4" w14:textId="77777777" w:rsidR="002F21E5" w:rsidRPr="00F93CEE" w:rsidRDefault="002F21E5" w:rsidP="009130EB">
            <w:pPr>
              <w:autoSpaceDE w:val="0"/>
              <w:autoSpaceDN w:val="0"/>
              <w:adjustRightInd w:val="0"/>
              <w:jc w:val="center"/>
              <w:rPr>
                <w:rFonts w:ascii="Arial" w:hAnsi="Arial" w:cs="Arial"/>
                <w:b/>
                <w:bCs/>
                <w:color w:val="7030A0"/>
                <w:sz w:val="20"/>
                <w:szCs w:val="20"/>
              </w:rPr>
            </w:pPr>
            <w:r w:rsidRPr="00F93CEE">
              <w:rPr>
                <w:rFonts w:ascii="Arial" w:hAnsi="Arial" w:cs="Arial"/>
                <w:bCs/>
                <w:color w:val="7030A0"/>
                <w:sz w:val="20"/>
                <w:szCs w:val="20"/>
              </w:rPr>
              <w:t>Nœud incorrect - 0</w:t>
            </w:r>
          </w:p>
        </w:tc>
        <w:tc>
          <w:tcPr>
            <w:tcW w:w="4055" w:type="dxa"/>
            <w:gridSpan w:val="2"/>
            <w:vAlign w:val="center"/>
          </w:tcPr>
          <w:p w14:paraId="6F78B92B" w14:textId="77777777" w:rsidR="002F21E5" w:rsidRPr="00F93CEE" w:rsidRDefault="002F21E5" w:rsidP="009130EB">
            <w:pPr>
              <w:autoSpaceDE w:val="0"/>
              <w:autoSpaceDN w:val="0"/>
              <w:adjustRightInd w:val="0"/>
              <w:jc w:val="center"/>
              <w:rPr>
                <w:rFonts w:ascii="Arial" w:hAnsi="Arial" w:cs="Arial"/>
                <w:bCs/>
                <w:color w:val="7030A0"/>
                <w:sz w:val="20"/>
                <w:szCs w:val="20"/>
              </w:rPr>
            </w:pPr>
            <w:r w:rsidRPr="00F93CEE">
              <w:rPr>
                <w:rFonts w:ascii="Arial" w:hAnsi="Arial" w:cs="Arial"/>
                <w:bCs/>
                <w:color w:val="7030A0"/>
                <w:sz w:val="20"/>
                <w:szCs w:val="20"/>
              </w:rPr>
              <w:t>Met son baudrier correctement (après remarque sur une sangle croisée ou un serrage un peu juste). – 0.5</w:t>
            </w:r>
          </w:p>
          <w:p w14:paraId="056488C8" w14:textId="77777777" w:rsidR="002F21E5" w:rsidRPr="00F93CEE" w:rsidRDefault="002F21E5" w:rsidP="009130EB">
            <w:pPr>
              <w:autoSpaceDE w:val="0"/>
              <w:autoSpaceDN w:val="0"/>
              <w:adjustRightInd w:val="0"/>
              <w:jc w:val="center"/>
              <w:rPr>
                <w:rFonts w:ascii="Arial" w:hAnsi="Arial" w:cs="Arial"/>
                <w:bCs/>
                <w:color w:val="7030A0"/>
                <w:sz w:val="20"/>
                <w:szCs w:val="20"/>
              </w:rPr>
            </w:pPr>
            <w:r w:rsidRPr="00F93CEE">
              <w:rPr>
                <w:rFonts w:ascii="Arial" w:hAnsi="Arial" w:cs="Arial"/>
                <w:bCs/>
                <w:color w:val="7030A0"/>
                <w:sz w:val="20"/>
                <w:szCs w:val="20"/>
              </w:rPr>
              <w:t>Fait son nœud « réglementaire » mais un peu long. – 0.5</w:t>
            </w:r>
          </w:p>
        </w:tc>
        <w:tc>
          <w:tcPr>
            <w:tcW w:w="4111" w:type="dxa"/>
            <w:gridSpan w:val="2"/>
            <w:vAlign w:val="center"/>
          </w:tcPr>
          <w:p w14:paraId="7CE01255" w14:textId="77777777" w:rsidR="002F21E5" w:rsidRPr="00F93CEE" w:rsidRDefault="002F21E5" w:rsidP="009130EB">
            <w:pPr>
              <w:autoSpaceDE w:val="0"/>
              <w:autoSpaceDN w:val="0"/>
              <w:adjustRightInd w:val="0"/>
              <w:jc w:val="center"/>
              <w:rPr>
                <w:rFonts w:ascii="Arial" w:hAnsi="Arial" w:cs="Arial"/>
                <w:bCs/>
                <w:color w:val="7030A0"/>
                <w:sz w:val="20"/>
                <w:szCs w:val="20"/>
              </w:rPr>
            </w:pPr>
            <w:r w:rsidRPr="00F93CEE">
              <w:rPr>
                <w:rFonts w:ascii="Arial" w:hAnsi="Arial" w:cs="Arial"/>
                <w:bCs/>
                <w:color w:val="7030A0"/>
                <w:sz w:val="20"/>
                <w:szCs w:val="20"/>
              </w:rPr>
              <w:t>Sait mettre son baudrier sans erreurs avec un serrage adéquat - 1</w:t>
            </w:r>
          </w:p>
          <w:p w14:paraId="3B2C3121" w14:textId="77777777" w:rsidR="002F21E5" w:rsidRPr="00F93CEE" w:rsidRDefault="002F21E5" w:rsidP="009130EB">
            <w:pPr>
              <w:autoSpaceDE w:val="0"/>
              <w:autoSpaceDN w:val="0"/>
              <w:adjustRightInd w:val="0"/>
              <w:jc w:val="center"/>
              <w:rPr>
                <w:rFonts w:ascii="Arial" w:hAnsi="Arial" w:cs="Arial"/>
                <w:bCs/>
                <w:color w:val="7030A0"/>
                <w:sz w:val="20"/>
                <w:szCs w:val="20"/>
              </w:rPr>
            </w:pPr>
            <w:r w:rsidRPr="00F93CEE">
              <w:rPr>
                <w:rFonts w:ascii="Arial" w:hAnsi="Arial" w:cs="Arial"/>
                <w:bCs/>
                <w:color w:val="7030A0"/>
                <w:sz w:val="20"/>
                <w:szCs w:val="20"/>
              </w:rPr>
              <w:t>Fait son nœud de 8 tricoté avec nœud d’arrêt sans erreur - 1</w:t>
            </w:r>
          </w:p>
        </w:tc>
      </w:tr>
      <w:tr w:rsidR="002F21E5" w:rsidRPr="006F28F8" w14:paraId="4B3DCEB1" w14:textId="77777777" w:rsidTr="009130EB">
        <w:trPr>
          <w:trHeight w:val="1832"/>
        </w:trPr>
        <w:tc>
          <w:tcPr>
            <w:tcW w:w="1101" w:type="dxa"/>
            <w:vAlign w:val="center"/>
          </w:tcPr>
          <w:p w14:paraId="372C6B24" w14:textId="77777777" w:rsidR="002F21E5" w:rsidRPr="006F28F8" w:rsidRDefault="002F21E5" w:rsidP="009130EB">
            <w:pPr>
              <w:jc w:val="center"/>
              <w:rPr>
                <w:rFonts w:ascii="Arial" w:hAnsi="Arial" w:cs="Arial"/>
              </w:rPr>
            </w:pPr>
            <w:r w:rsidRPr="006F28F8">
              <w:rPr>
                <w:rFonts w:ascii="Arial" w:hAnsi="Arial" w:cs="Arial"/>
              </w:rPr>
              <w:t>4</w:t>
            </w:r>
          </w:p>
        </w:tc>
        <w:tc>
          <w:tcPr>
            <w:tcW w:w="2835" w:type="dxa"/>
            <w:vAlign w:val="center"/>
          </w:tcPr>
          <w:p w14:paraId="3E170F62" w14:textId="77777777" w:rsidR="002F21E5" w:rsidRPr="006F28F8" w:rsidRDefault="002F21E5" w:rsidP="009130EB">
            <w:pPr>
              <w:rPr>
                <w:rFonts w:ascii="Arial" w:hAnsi="Arial" w:cs="Arial"/>
                <w:sz w:val="20"/>
                <w:szCs w:val="20"/>
              </w:rPr>
            </w:pPr>
            <w:r w:rsidRPr="006F28F8">
              <w:rPr>
                <w:rFonts w:ascii="Arial" w:hAnsi="Arial" w:cs="Arial"/>
                <w:sz w:val="20"/>
                <w:szCs w:val="20"/>
              </w:rPr>
              <w:t>Efficacité dans le rôle de l’assureur</w:t>
            </w:r>
          </w:p>
        </w:tc>
        <w:tc>
          <w:tcPr>
            <w:tcW w:w="3174" w:type="dxa"/>
            <w:gridSpan w:val="3"/>
            <w:vAlign w:val="center"/>
          </w:tcPr>
          <w:p w14:paraId="15B5EB23" w14:textId="77777777" w:rsidR="002F21E5" w:rsidRPr="006F28F8" w:rsidRDefault="002F21E5" w:rsidP="009130EB">
            <w:pPr>
              <w:autoSpaceDE w:val="0"/>
              <w:autoSpaceDN w:val="0"/>
              <w:adjustRightInd w:val="0"/>
              <w:jc w:val="center"/>
              <w:rPr>
                <w:rFonts w:ascii="Arial" w:hAnsi="Arial" w:cs="Arial"/>
                <w:b/>
                <w:bCs/>
                <w:sz w:val="20"/>
                <w:szCs w:val="20"/>
              </w:rPr>
            </w:pPr>
            <w:r w:rsidRPr="006F28F8">
              <w:rPr>
                <w:rFonts w:ascii="Arial" w:hAnsi="Arial" w:cs="Arial"/>
                <w:b/>
                <w:bCs/>
                <w:sz w:val="20"/>
                <w:szCs w:val="20"/>
              </w:rPr>
              <w:t>Sécurité assurée</w:t>
            </w:r>
          </w:p>
          <w:p w14:paraId="7F0A4A98" w14:textId="77777777" w:rsidR="002F21E5" w:rsidRPr="006F28F8" w:rsidRDefault="002F21E5" w:rsidP="009130EB">
            <w:pPr>
              <w:autoSpaceDE w:val="0"/>
              <w:autoSpaceDN w:val="0"/>
              <w:adjustRightInd w:val="0"/>
              <w:jc w:val="center"/>
              <w:rPr>
                <w:rFonts w:ascii="Arial" w:hAnsi="Arial" w:cs="Arial"/>
                <w:sz w:val="20"/>
                <w:szCs w:val="20"/>
              </w:rPr>
            </w:pPr>
            <w:r w:rsidRPr="006F28F8">
              <w:rPr>
                <w:rFonts w:ascii="Arial" w:hAnsi="Arial" w:cs="Arial"/>
                <w:sz w:val="20"/>
                <w:szCs w:val="20"/>
              </w:rPr>
              <w:t>L’activité de l’assureur nécessite quelques rappels de la part du grimpeur (corde trop molle</w:t>
            </w:r>
          </w:p>
          <w:p w14:paraId="48DCA1DA" w14:textId="77777777" w:rsidR="002F21E5" w:rsidRPr="006F28F8" w:rsidRDefault="002F21E5" w:rsidP="009130EB">
            <w:pPr>
              <w:autoSpaceDE w:val="0"/>
              <w:autoSpaceDN w:val="0"/>
              <w:adjustRightInd w:val="0"/>
              <w:jc w:val="center"/>
              <w:rPr>
                <w:rFonts w:ascii="Arial" w:hAnsi="Arial" w:cs="Arial"/>
                <w:sz w:val="20"/>
                <w:szCs w:val="20"/>
              </w:rPr>
            </w:pPr>
            <w:r w:rsidRPr="006F28F8">
              <w:rPr>
                <w:rFonts w:ascii="Arial" w:hAnsi="Arial" w:cs="Arial"/>
                <w:sz w:val="20"/>
                <w:szCs w:val="20"/>
              </w:rPr>
              <w:t>ou trop tendue).</w:t>
            </w:r>
          </w:p>
          <w:p w14:paraId="533A131E" w14:textId="77777777" w:rsidR="002F21E5" w:rsidRPr="006F28F8" w:rsidRDefault="002F21E5" w:rsidP="009130EB">
            <w:pPr>
              <w:jc w:val="center"/>
              <w:rPr>
                <w:rFonts w:ascii="Arial" w:hAnsi="Arial" w:cs="Arial"/>
                <w:b/>
                <w:bCs/>
                <w:i/>
                <w:iCs/>
                <w:sz w:val="20"/>
                <w:szCs w:val="20"/>
              </w:rPr>
            </w:pPr>
          </w:p>
          <w:p w14:paraId="75FC4774" w14:textId="77777777" w:rsidR="002F21E5" w:rsidRPr="006F28F8" w:rsidRDefault="002F21E5" w:rsidP="009130EB">
            <w:pPr>
              <w:jc w:val="center"/>
              <w:rPr>
                <w:rFonts w:ascii="Arial" w:hAnsi="Arial" w:cs="Arial"/>
                <w:sz w:val="20"/>
                <w:szCs w:val="20"/>
              </w:rPr>
            </w:pPr>
            <w:r w:rsidRPr="006F28F8">
              <w:rPr>
                <w:rFonts w:ascii="Arial" w:hAnsi="Arial" w:cs="Arial"/>
                <w:b/>
                <w:bCs/>
                <w:i/>
                <w:iCs/>
                <w:sz w:val="20"/>
                <w:szCs w:val="20"/>
              </w:rPr>
              <w:t>0 - 1,5</w:t>
            </w:r>
          </w:p>
        </w:tc>
        <w:tc>
          <w:tcPr>
            <w:tcW w:w="4055" w:type="dxa"/>
            <w:gridSpan w:val="2"/>
            <w:vAlign w:val="center"/>
          </w:tcPr>
          <w:p w14:paraId="6A4E1A02" w14:textId="77777777" w:rsidR="002F21E5" w:rsidRPr="006F28F8" w:rsidRDefault="002F21E5" w:rsidP="009130EB">
            <w:pPr>
              <w:autoSpaceDE w:val="0"/>
              <w:autoSpaceDN w:val="0"/>
              <w:adjustRightInd w:val="0"/>
              <w:jc w:val="center"/>
              <w:rPr>
                <w:rFonts w:ascii="Arial" w:hAnsi="Arial" w:cs="Arial"/>
                <w:b/>
                <w:bCs/>
                <w:sz w:val="20"/>
                <w:szCs w:val="20"/>
              </w:rPr>
            </w:pPr>
            <w:r w:rsidRPr="006F28F8">
              <w:rPr>
                <w:rFonts w:ascii="Arial" w:hAnsi="Arial" w:cs="Arial"/>
                <w:b/>
                <w:bCs/>
                <w:sz w:val="20"/>
                <w:szCs w:val="20"/>
              </w:rPr>
              <w:t>Sécurité maitrisée</w:t>
            </w:r>
          </w:p>
          <w:p w14:paraId="5148BC15" w14:textId="77777777" w:rsidR="002F21E5" w:rsidRPr="006F28F8" w:rsidRDefault="002F21E5" w:rsidP="009130EB">
            <w:pPr>
              <w:autoSpaceDE w:val="0"/>
              <w:autoSpaceDN w:val="0"/>
              <w:adjustRightInd w:val="0"/>
              <w:jc w:val="center"/>
              <w:rPr>
                <w:rFonts w:ascii="Arial" w:hAnsi="Arial" w:cs="Arial"/>
                <w:sz w:val="20"/>
                <w:szCs w:val="20"/>
              </w:rPr>
            </w:pPr>
            <w:r w:rsidRPr="006F28F8">
              <w:rPr>
                <w:rFonts w:ascii="Arial" w:hAnsi="Arial" w:cs="Arial"/>
                <w:sz w:val="20"/>
                <w:szCs w:val="20"/>
              </w:rPr>
              <w:t>L’assureur suit l’activité du grimpeur et reste attentif au positionnement et au le réglage de la tension de la corde.</w:t>
            </w:r>
          </w:p>
          <w:p w14:paraId="6E64470B" w14:textId="77777777" w:rsidR="002F21E5" w:rsidRPr="006F28F8" w:rsidRDefault="002F21E5" w:rsidP="009130EB">
            <w:pPr>
              <w:jc w:val="center"/>
              <w:rPr>
                <w:rFonts w:ascii="Arial" w:hAnsi="Arial" w:cs="Arial"/>
                <w:b/>
                <w:bCs/>
                <w:i/>
                <w:iCs/>
                <w:sz w:val="20"/>
                <w:szCs w:val="20"/>
              </w:rPr>
            </w:pPr>
          </w:p>
          <w:p w14:paraId="180673E6" w14:textId="77777777" w:rsidR="002F21E5" w:rsidRPr="006F28F8" w:rsidRDefault="002F21E5" w:rsidP="009130EB">
            <w:pPr>
              <w:jc w:val="center"/>
              <w:rPr>
                <w:rFonts w:ascii="Arial" w:hAnsi="Arial" w:cs="Arial"/>
                <w:sz w:val="20"/>
                <w:szCs w:val="20"/>
              </w:rPr>
            </w:pPr>
            <w:r w:rsidRPr="006F28F8">
              <w:rPr>
                <w:rFonts w:ascii="Arial" w:hAnsi="Arial" w:cs="Arial"/>
                <w:b/>
                <w:bCs/>
                <w:i/>
                <w:iCs/>
                <w:sz w:val="20"/>
                <w:szCs w:val="20"/>
              </w:rPr>
              <w:t>2 - 3</w:t>
            </w:r>
          </w:p>
        </w:tc>
        <w:tc>
          <w:tcPr>
            <w:tcW w:w="4111" w:type="dxa"/>
            <w:gridSpan w:val="2"/>
            <w:vAlign w:val="center"/>
          </w:tcPr>
          <w:p w14:paraId="4A98FE9E" w14:textId="77777777" w:rsidR="002F21E5" w:rsidRPr="006F28F8" w:rsidRDefault="002F21E5" w:rsidP="009130EB">
            <w:pPr>
              <w:autoSpaceDE w:val="0"/>
              <w:autoSpaceDN w:val="0"/>
              <w:adjustRightInd w:val="0"/>
              <w:jc w:val="center"/>
              <w:rPr>
                <w:rFonts w:ascii="Arial" w:hAnsi="Arial" w:cs="Arial"/>
                <w:b/>
                <w:bCs/>
                <w:sz w:val="20"/>
                <w:szCs w:val="20"/>
              </w:rPr>
            </w:pPr>
            <w:r w:rsidRPr="006F28F8">
              <w:rPr>
                <w:rFonts w:ascii="Arial" w:hAnsi="Arial" w:cs="Arial"/>
                <w:b/>
                <w:bCs/>
                <w:sz w:val="20"/>
                <w:szCs w:val="20"/>
              </w:rPr>
              <w:t>Sécurité optimale</w:t>
            </w:r>
          </w:p>
          <w:p w14:paraId="6A6CD8D9" w14:textId="77777777" w:rsidR="002F21E5" w:rsidRPr="006F28F8" w:rsidRDefault="002F21E5" w:rsidP="009130EB">
            <w:pPr>
              <w:autoSpaceDE w:val="0"/>
              <w:autoSpaceDN w:val="0"/>
              <w:adjustRightInd w:val="0"/>
              <w:jc w:val="center"/>
              <w:rPr>
                <w:rFonts w:ascii="Arial" w:hAnsi="Arial" w:cs="Arial"/>
                <w:sz w:val="20"/>
                <w:szCs w:val="20"/>
              </w:rPr>
            </w:pPr>
            <w:r w:rsidRPr="006F28F8">
              <w:rPr>
                <w:rFonts w:ascii="Arial" w:hAnsi="Arial" w:cs="Arial"/>
                <w:sz w:val="20"/>
                <w:szCs w:val="20"/>
              </w:rPr>
              <w:t>L’assureur favorise l’évolution du grimpeur, sécurise.</w:t>
            </w:r>
          </w:p>
          <w:p w14:paraId="6CC7FAC9" w14:textId="77777777" w:rsidR="002F21E5" w:rsidRPr="006F28F8" w:rsidRDefault="002F21E5" w:rsidP="009130EB">
            <w:pPr>
              <w:autoSpaceDE w:val="0"/>
              <w:autoSpaceDN w:val="0"/>
              <w:adjustRightInd w:val="0"/>
              <w:jc w:val="center"/>
              <w:rPr>
                <w:rFonts w:ascii="Arial" w:hAnsi="Arial" w:cs="Arial"/>
                <w:sz w:val="20"/>
                <w:szCs w:val="20"/>
              </w:rPr>
            </w:pPr>
            <w:r w:rsidRPr="006F28F8">
              <w:rPr>
                <w:rFonts w:ascii="Arial" w:hAnsi="Arial" w:cs="Arial"/>
                <w:sz w:val="20"/>
                <w:szCs w:val="20"/>
              </w:rPr>
              <w:t>Il réagit en fonction du niveau du grimpeur.</w:t>
            </w:r>
          </w:p>
          <w:p w14:paraId="4EECD7D2" w14:textId="77777777" w:rsidR="002F21E5" w:rsidRPr="006F28F8" w:rsidRDefault="002F21E5" w:rsidP="009130EB">
            <w:pPr>
              <w:autoSpaceDE w:val="0"/>
              <w:autoSpaceDN w:val="0"/>
              <w:adjustRightInd w:val="0"/>
              <w:jc w:val="center"/>
              <w:rPr>
                <w:rFonts w:ascii="Arial" w:hAnsi="Arial" w:cs="Arial"/>
                <w:sz w:val="20"/>
                <w:szCs w:val="20"/>
              </w:rPr>
            </w:pPr>
            <w:r w:rsidRPr="006F28F8">
              <w:rPr>
                <w:rFonts w:ascii="Arial" w:hAnsi="Arial" w:cs="Arial"/>
                <w:sz w:val="20"/>
                <w:szCs w:val="20"/>
              </w:rPr>
              <w:t>Il réagit en fonction des caractéristiques de la voie (anticipe).</w:t>
            </w:r>
          </w:p>
          <w:p w14:paraId="6F207538" w14:textId="77777777" w:rsidR="002F21E5" w:rsidRPr="006F28F8" w:rsidRDefault="002F21E5" w:rsidP="009130EB">
            <w:pPr>
              <w:jc w:val="center"/>
              <w:rPr>
                <w:rFonts w:ascii="Arial" w:hAnsi="Arial" w:cs="Arial"/>
                <w:sz w:val="20"/>
                <w:szCs w:val="20"/>
              </w:rPr>
            </w:pPr>
            <w:r w:rsidRPr="006F28F8">
              <w:rPr>
                <w:rFonts w:ascii="Arial" w:hAnsi="Arial" w:cs="Arial"/>
                <w:b/>
                <w:bCs/>
                <w:i/>
                <w:iCs/>
                <w:sz w:val="20"/>
                <w:szCs w:val="20"/>
              </w:rPr>
              <w:t>3,5 - 4</w:t>
            </w:r>
          </w:p>
        </w:tc>
      </w:tr>
    </w:tbl>
    <w:p w14:paraId="1D2F4521" w14:textId="77777777" w:rsidR="002F21E5" w:rsidRDefault="002F21E5" w:rsidP="002F21E5"/>
    <w:p w14:paraId="397BBAE3" w14:textId="77777777" w:rsidR="002F21E5" w:rsidRDefault="002F21E5">
      <w:pPr>
        <w:sectPr w:rsidR="002F21E5" w:rsidSect="00EE2D60">
          <w:pgSz w:w="16838" w:h="11906" w:orient="landscape"/>
          <w:pgMar w:top="567" w:right="851" w:bottom="567" w:left="851" w:header="709" w:footer="709" w:gutter="0"/>
          <w:cols w:space="708"/>
          <w:docGrid w:linePitch="360"/>
        </w:sectPr>
      </w:pPr>
    </w:p>
    <w:p w14:paraId="5ABD5D45" w14:textId="77777777" w:rsidR="002F21E5" w:rsidRDefault="002F21E5" w:rsidP="002F21E5">
      <w:pPr>
        <w:numPr>
          <w:ilvl w:val="0"/>
          <w:numId w:val="1"/>
        </w:numPr>
        <w:tabs>
          <w:tab w:val="left" w:pos="0"/>
        </w:tabs>
        <w:suppressAutoHyphens/>
        <w:jc w:val="center"/>
        <w:rPr>
          <w:rFonts w:ascii="Rockwell Extra Bold" w:hAnsi="Rockwell Extra Bold"/>
          <w:b/>
          <w:bCs/>
          <w:sz w:val="32"/>
          <w:szCs w:val="32"/>
        </w:rPr>
      </w:pPr>
      <w:r>
        <w:rPr>
          <w:rFonts w:ascii="Rockwell Extra Bold" w:hAnsi="Rockwell Extra Bold"/>
          <w:b/>
          <w:bCs/>
          <w:sz w:val="32"/>
          <w:szCs w:val="32"/>
        </w:rPr>
        <w:lastRenderedPageBreak/>
        <w:t xml:space="preserve">EVALUATION ESCALADE – Cycle 4 </w:t>
      </w:r>
    </w:p>
    <w:p w14:paraId="2DB012DC" w14:textId="77777777" w:rsidR="002F21E5" w:rsidRDefault="002F21E5" w:rsidP="002F21E5">
      <w:pPr>
        <w:numPr>
          <w:ilvl w:val="0"/>
          <w:numId w:val="1"/>
        </w:numPr>
        <w:tabs>
          <w:tab w:val="left" w:pos="0"/>
        </w:tabs>
        <w:suppressAutoHyphens/>
        <w:jc w:val="center"/>
        <w:rPr>
          <w:rFonts w:ascii="Rockwell Extra Bold" w:hAnsi="Rockwell Extra Bold"/>
          <w:b/>
          <w:bCs/>
          <w:sz w:val="32"/>
          <w:szCs w:val="32"/>
        </w:rPr>
      </w:pPr>
      <w:r>
        <w:rPr>
          <w:rFonts w:ascii="Rockwell Extra Bold" w:hAnsi="Rockwell Extra Bold"/>
          <w:b/>
          <w:bCs/>
          <w:sz w:val="32"/>
          <w:szCs w:val="32"/>
        </w:rPr>
        <w:t>Niveau intermédiaire</w:t>
      </w:r>
    </w:p>
    <w:p w14:paraId="56D03FE3" w14:textId="77777777" w:rsidR="002F21E5" w:rsidRPr="00761ADF" w:rsidRDefault="002F21E5" w:rsidP="002F21E5">
      <w:pPr>
        <w:tabs>
          <w:tab w:val="left" w:pos="0"/>
        </w:tabs>
        <w:jc w:val="center"/>
        <w:rPr>
          <w:rFonts w:ascii="Rockwell Extra Bold" w:hAnsi="Rockwell Extra Bold"/>
          <w:b/>
          <w:bCs/>
          <w:sz w:val="20"/>
          <w:szCs w:val="20"/>
        </w:rPr>
      </w:pPr>
    </w:p>
    <w:tbl>
      <w:tblPr>
        <w:tblW w:w="0" w:type="auto"/>
        <w:tblInd w:w="77" w:type="dxa"/>
        <w:tblLayout w:type="fixed"/>
        <w:tblLook w:val="0000" w:firstRow="0" w:lastRow="0" w:firstColumn="0" w:lastColumn="0" w:noHBand="0" w:noVBand="0"/>
      </w:tblPr>
      <w:tblGrid>
        <w:gridCol w:w="3292"/>
        <w:gridCol w:w="3118"/>
        <w:gridCol w:w="2552"/>
        <w:gridCol w:w="1842"/>
      </w:tblGrid>
      <w:tr w:rsidR="002F21E5" w14:paraId="5A56B0A7" w14:textId="77777777" w:rsidTr="002F21E5">
        <w:trPr>
          <w:trHeight w:val="513"/>
        </w:trPr>
        <w:tc>
          <w:tcPr>
            <w:tcW w:w="10804" w:type="dxa"/>
            <w:gridSpan w:val="4"/>
            <w:tcBorders>
              <w:top w:val="single" w:sz="4" w:space="0" w:color="000000"/>
              <w:left w:val="single" w:sz="4" w:space="0" w:color="000000"/>
              <w:bottom w:val="single" w:sz="4" w:space="0" w:color="000000"/>
              <w:right w:val="single" w:sz="4" w:space="0" w:color="000000"/>
            </w:tcBorders>
            <w:shd w:val="clear" w:color="auto" w:fill="CCCCCC"/>
            <w:vAlign w:val="center"/>
          </w:tcPr>
          <w:p w14:paraId="0E2FC9A0" w14:textId="77777777" w:rsidR="002F21E5" w:rsidRPr="002F7C7D" w:rsidRDefault="002F21E5" w:rsidP="002F21E5">
            <w:pPr>
              <w:tabs>
                <w:tab w:val="left" w:pos="0"/>
              </w:tabs>
              <w:jc w:val="center"/>
              <w:rPr>
                <w:rFonts w:ascii="Comic Sans MS" w:hAnsi="Comic Sans MS"/>
                <w:b/>
                <w:sz w:val="32"/>
                <w:szCs w:val="32"/>
              </w:rPr>
            </w:pPr>
            <w:r w:rsidRPr="002F7C7D">
              <w:rPr>
                <w:rFonts w:ascii="Comic Sans MS" w:hAnsi="Comic Sans MS"/>
                <w:b/>
                <w:sz w:val="32"/>
                <w:szCs w:val="32"/>
              </w:rPr>
              <w:t>Technique de « grimpe »</w:t>
            </w:r>
            <w:r>
              <w:rPr>
                <w:rFonts w:ascii="Comic Sans MS" w:hAnsi="Comic Sans MS"/>
                <w:b/>
                <w:sz w:val="32"/>
                <w:szCs w:val="32"/>
              </w:rPr>
              <w:t xml:space="preserve"> /10</w:t>
            </w:r>
          </w:p>
        </w:tc>
      </w:tr>
      <w:tr w:rsidR="002F21E5" w14:paraId="6C94E355" w14:textId="77777777" w:rsidTr="002F21E5">
        <w:tc>
          <w:tcPr>
            <w:tcW w:w="10804" w:type="dxa"/>
            <w:gridSpan w:val="4"/>
            <w:tcBorders>
              <w:top w:val="single" w:sz="4" w:space="0" w:color="000000"/>
              <w:left w:val="single" w:sz="4" w:space="0" w:color="000000"/>
              <w:bottom w:val="single" w:sz="4" w:space="0" w:color="000000"/>
              <w:right w:val="single" w:sz="4" w:space="0" w:color="000000"/>
            </w:tcBorders>
          </w:tcPr>
          <w:p w14:paraId="4AC3D2FB" w14:textId="77777777" w:rsidR="002F21E5" w:rsidRDefault="002F21E5" w:rsidP="002F21E5">
            <w:pPr>
              <w:tabs>
                <w:tab w:val="left" w:pos="0"/>
              </w:tabs>
              <w:snapToGrid w:val="0"/>
              <w:jc w:val="both"/>
              <w:rPr>
                <w:rFonts w:ascii="Comic Sans MS" w:hAnsi="Comic Sans MS"/>
                <w:sz w:val="28"/>
                <w:szCs w:val="28"/>
              </w:rPr>
            </w:pPr>
            <w:r>
              <w:rPr>
                <w:rFonts w:ascii="Comic Sans MS" w:hAnsi="Comic Sans MS"/>
                <w:b/>
                <w:sz w:val="28"/>
                <w:szCs w:val="28"/>
                <w:u w:val="single"/>
              </w:rPr>
              <w:t>Evaluation sur SAE type « bloc » :</w:t>
            </w:r>
            <w:r>
              <w:rPr>
                <w:rFonts w:ascii="Comic Sans MS" w:hAnsi="Comic Sans MS"/>
                <w:sz w:val="28"/>
                <w:szCs w:val="28"/>
              </w:rPr>
              <w:t xml:space="preserve"> 2 voies de bloc différentes à « sortir » en fonction de ses possibilités.</w:t>
            </w:r>
          </w:p>
          <w:p w14:paraId="5581B8A1" w14:textId="77777777" w:rsidR="002F21E5" w:rsidRPr="005D2209" w:rsidRDefault="002F21E5" w:rsidP="002F21E5">
            <w:pPr>
              <w:tabs>
                <w:tab w:val="left" w:pos="0"/>
              </w:tabs>
              <w:snapToGrid w:val="0"/>
              <w:jc w:val="right"/>
              <w:rPr>
                <w:rFonts w:ascii="Comic Sans MS" w:hAnsi="Comic Sans MS"/>
                <w:sz w:val="28"/>
                <w:szCs w:val="28"/>
              </w:rPr>
            </w:pPr>
            <w:r w:rsidRPr="005D2209">
              <w:rPr>
                <w:rFonts w:ascii="Comic Sans MS" w:hAnsi="Comic Sans MS"/>
                <w:sz w:val="28"/>
                <w:szCs w:val="28"/>
              </w:rPr>
              <w:t>Chaque voie sur 5 points</w:t>
            </w:r>
          </w:p>
        </w:tc>
      </w:tr>
      <w:tr w:rsidR="002F21E5" w14:paraId="2CAA00D0" w14:textId="77777777" w:rsidTr="002F21E5">
        <w:trPr>
          <w:trHeight w:val="72"/>
        </w:trPr>
        <w:tc>
          <w:tcPr>
            <w:tcW w:w="3292" w:type="dxa"/>
            <w:tcBorders>
              <w:top w:val="single" w:sz="4" w:space="0" w:color="000000"/>
              <w:left w:val="single" w:sz="4" w:space="0" w:color="000000"/>
              <w:bottom w:val="single" w:sz="4" w:space="0" w:color="000000"/>
              <w:right w:val="single" w:sz="4" w:space="0" w:color="000000"/>
            </w:tcBorders>
            <w:shd w:val="clear" w:color="auto" w:fill="CCFFFF"/>
            <w:vAlign w:val="center"/>
          </w:tcPr>
          <w:p w14:paraId="26E234D5" w14:textId="77777777" w:rsidR="002F21E5" w:rsidRDefault="002F21E5" w:rsidP="002F21E5">
            <w:pPr>
              <w:tabs>
                <w:tab w:val="left" w:pos="0"/>
              </w:tabs>
              <w:snapToGrid w:val="0"/>
              <w:jc w:val="center"/>
              <w:rPr>
                <w:rFonts w:ascii="Comic Sans MS" w:hAnsi="Comic Sans MS"/>
                <w:b/>
                <w:bCs/>
                <w:sz w:val="20"/>
                <w:szCs w:val="20"/>
              </w:rPr>
            </w:pPr>
            <w:r>
              <w:rPr>
                <w:rFonts w:ascii="Comic Sans MS" w:hAnsi="Comic Sans MS"/>
                <w:b/>
                <w:bCs/>
                <w:sz w:val="20"/>
                <w:szCs w:val="20"/>
              </w:rPr>
              <w:t>Coordination des actions des bras et des jambes</w:t>
            </w:r>
          </w:p>
        </w:tc>
        <w:tc>
          <w:tcPr>
            <w:tcW w:w="3118" w:type="dxa"/>
            <w:tcBorders>
              <w:top w:val="single" w:sz="4" w:space="0" w:color="000000"/>
              <w:left w:val="single" w:sz="4" w:space="0" w:color="000000"/>
              <w:bottom w:val="single" w:sz="4" w:space="0" w:color="000000"/>
              <w:right w:val="single" w:sz="4" w:space="0" w:color="000000"/>
            </w:tcBorders>
            <w:shd w:val="clear" w:color="auto" w:fill="CCFFFF"/>
            <w:vAlign w:val="center"/>
          </w:tcPr>
          <w:p w14:paraId="4F119A15" w14:textId="77777777" w:rsidR="002F21E5" w:rsidRDefault="002F21E5" w:rsidP="002F21E5">
            <w:pPr>
              <w:tabs>
                <w:tab w:val="left" w:pos="0"/>
              </w:tabs>
              <w:snapToGrid w:val="0"/>
              <w:jc w:val="center"/>
              <w:rPr>
                <w:rFonts w:ascii="Comic Sans MS" w:hAnsi="Comic Sans MS"/>
                <w:b/>
                <w:bCs/>
                <w:sz w:val="20"/>
                <w:szCs w:val="20"/>
              </w:rPr>
            </w:pPr>
            <w:r>
              <w:rPr>
                <w:rFonts w:ascii="Comic Sans MS" w:hAnsi="Comic Sans MS"/>
                <w:b/>
                <w:bCs/>
                <w:sz w:val="20"/>
                <w:szCs w:val="20"/>
              </w:rPr>
              <w:t>Précision des poses de pieds</w:t>
            </w:r>
          </w:p>
        </w:tc>
        <w:tc>
          <w:tcPr>
            <w:tcW w:w="2552" w:type="dxa"/>
            <w:tcBorders>
              <w:top w:val="single" w:sz="4" w:space="0" w:color="000000"/>
              <w:left w:val="single" w:sz="4" w:space="0" w:color="000000"/>
              <w:bottom w:val="single" w:sz="4" w:space="0" w:color="000000"/>
              <w:right w:val="single" w:sz="4" w:space="0" w:color="000000"/>
            </w:tcBorders>
            <w:shd w:val="clear" w:color="auto" w:fill="CCFFFF"/>
            <w:vAlign w:val="center"/>
          </w:tcPr>
          <w:p w14:paraId="7150F523" w14:textId="77777777" w:rsidR="002F21E5" w:rsidRDefault="002F21E5" w:rsidP="002F21E5">
            <w:pPr>
              <w:tabs>
                <w:tab w:val="left" w:pos="0"/>
              </w:tabs>
              <w:snapToGrid w:val="0"/>
              <w:jc w:val="center"/>
              <w:rPr>
                <w:rFonts w:ascii="Comic Sans MS" w:hAnsi="Comic Sans MS"/>
                <w:b/>
                <w:bCs/>
                <w:sz w:val="20"/>
                <w:szCs w:val="20"/>
              </w:rPr>
            </w:pPr>
            <w:r>
              <w:rPr>
                <w:rFonts w:ascii="Comic Sans MS" w:hAnsi="Comic Sans MS"/>
                <w:b/>
                <w:bCs/>
                <w:sz w:val="20"/>
                <w:szCs w:val="20"/>
              </w:rPr>
              <w:t>Prise d’informations</w:t>
            </w:r>
          </w:p>
        </w:tc>
        <w:tc>
          <w:tcPr>
            <w:tcW w:w="1842" w:type="dxa"/>
            <w:tcBorders>
              <w:top w:val="single" w:sz="4" w:space="0" w:color="000000"/>
              <w:left w:val="single" w:sz="4" w:space="0" w:color="000000"/>
              <w:bottom w:val="single" w:sz="4" w:space="0" w:color="000000"/>
              <w:right w:val="single" w:sz="4" w:space="0" w:color="000000"/>
            </w:tcBorders>
            <w:shd w:val="clear" w:color="auto" w:fill="CCFFFF"/>
            <w:vAlign w:val="center"/>
          </w:tcPr>
          <w:p w14:paraId="49D933EE" w14:textId="77777777" w:rsidR="002F21E5" w:rsidRDefault="002F21E5" w:rsidP="002F21E5">
            <w:pPr>
              <w:tabs>
                <w:tab w:val="left" w:pos="0"/>
              </w:tabs>
              <w:snapToGrid w:val="0"/>
              <w:jc w:val="center"/>
              <w:rPr>
                <w:rFonts w:ascii="Comic Sans MS" w:hAnsi="Comic Sans MS"/>
                <w:b/>
                <w:bCs/>
                <w:sz w:val="20"/>
                <w:szCs w:val="20"/>
              </w:rPr>
            </w:pPr>
            <w:r>
              <w:rPr>
                <w:rFonts w:ascii="Comic Sans MS" w:hAnsi="Comic Sans MS"/>
                <w:b/>
                <w:bCs/>
                <w:sz w:val="20"/>
                <w:szCs w:val="20"/>
              </w:rPr>
              <w:t>NOTES</w:t>
            </w:r>
          </w:p>
        </w:tc>
      </w:tr>
      <w:tr w:rsidR="002F21E5" w14:paraId="1D449D25" w14:textId="77777777" w:rsidTr="002F21E5">
        <w:trPr>
          <w:trHeight w:val="71"/>
        </w:trPr>
        <w:tc>
          <w:tcPr>
            <w:tcW w:w="3292" w:type="dxa"/>
            <w:tcBorders>
              <w:left w:val="single" w:sz="4" w:space="0" w:color="000000"/>
              <w:bottom w:val="single" w:sz="4" w:space="0" w:color="000000"/>
              <w:right w:val="single" w:sz="4" w:space="0" w:color="000000"/>
            </w:tcBorders>
            <w:vAlign w:val="center"/>
          </w:tcPr>
          <w:p w14:paraId="10EDECC1" w14:textId="77777777" w:rsidR="002F21E5" w:rsidRPr="009924AF" w:rsidRDefault="002F21E5" w:rsidP="002F21E5">
            <w:pPr>
              <w:tabs>
                <w:tab w:val="left" w:pos="0"/>
              </w:tabs>
              <w:snapToGrid w:val="0"/>
              <w:jc w:val="center"/>
              <w:rPr>
                <w:rFonts w:ascii="Comic Sans MS" w:hAnsi="Comic Sans MS"/>
                <w:bCs/>
                <w:sz w:val="20"/>
                <w:szCs w:val="20"/>
              </w:rPr>
            </w:pPr>
          </w:p>
          <w:p w14:paraId="12A05CA4" w14:textId="77777777" w:rsidR="002F21E5" w:rsidRPr="009924AF" w:rsidRDefault="002F21E5" w:rsidP="002F21E5">
            <w:pPr>
              <w:tabs>
                <w:tab w:val="left" w:pos="0"/>
              </w:tabs>
              <w:jc w:val="center"/>
              <w:rPr>
                <w:rFonts w:ascii="Comic Sans MS" w:hAnsi="Comic Sans MS"/>
                <w:sz w:val="20"/>
                <w:szCs w:val="20"/>
              </w:rPr>
            </w:pPr>
            <w:r w:rsidRPr="009924AF">
              <w:rPr>
                <w:rFonts w:ascii="Comic Sans MS" w:hAnsi="Comic Sans MS"/>
                <w:sz w:val="20"/>
                <w:szCs w:val="20"/>
              </w:rPr>
              <w:t>Seuls les bras travaillent</w:t>
            </w:r>
          </w:p>
        </w:tc>
        <w:tc>
          <w:tcPr>
            <w:tcW w:w="3118" w:type="dxa"/>
            <w:tcBorders>
              <w:left w:val="single" w:sz="4" w:space="0" w:color="000000"/>
              <w:bottom w:val="single" w:sz="4" w:space="0" w:color="000000"/>
              <w:right w:val="single" w:sz="4" w:space="0" w:color="000000"/>
            </w:tcBorders>
            <w:vAlign w:val="center"/>
          </w:tcPr>
          <w:p w14:paraId="2D0EBFB8" w14:textId="77777777" w:rsidR="002F21E5" w:rsidRPr="009924AF" w:rsidRDefault="002F21E5" w:rsidP="002F21E5">
            <w:pPr>
              <w:tabs>
                <w:tab w:val="left" w:pos="0"/>
              </w:tabs>
              <w:snapToGrid w:val="0"/>
              <w:jc w:val="center"/>
              <w:rPr>
                <w:rFonts w:ascii="Comic Sans MS" w:hAnsi="Comic Sans MS"/>
                <w:bCs/>
                <w:sz w:val="20"/>
                <w:szCs w:val="20"/>
              </w:rPr>
            </w:pPr>
            <w:r w:rsidRPr="009924AF">
              <w:rPr>
                <w:rFonts w:ascii="Comic Sans MS" w:hAnsi="Comic Sans MS"/>
                <w:bCs/>
                <w:sz w:val="20"/>
                <w:szCs w:val="20"/>
              </w:rPr>
              <w:t>Tâtonne avec ses pieds pour trouver une prise</w:t>
            </w:r>
          </w:p>
        </w:tc>
        <w:tc>
          <w:tcPr>
            <w:tcW w:w="2552" w:type="dxa"/>
            <w:tcBorders>
              <w:left w:val="single" w:sz="4" w:space="0" w:color="000000"/>
              <w:bottom w:val="single" w:sz="4" w:space="0" w:color="000000"/>
              <w:right w:val="single" w:sz="4" w:space="0" w:color="000000"/>
            </w:tcBorders>
            <w:vAlign w:val="center"/>
          </w:tcPr>
          <w:p w14:paraId="29DDBBE7" w14:textId="77777777" w:rsidR="002F21E5" w:rsidRPr="009924AF" w:rsidRDefault="002F21E5" w:rsidP="002F21E5">
            <w:pPr>
              <w:tabs>
                <w:tab w:val="left" w:pos="0"/>
              </w:tabs>
              <w:snapToGrid w:val="0"/>
              <w:jc w:val="center"/>
              <w:rPr>
                <w:rFonts w:ascii="Comic Sans MS" w:hAnsi="Comic Sans MS"/>
                <w:bCs/>
                <w:sz w:val="20"/>
                <w:szCs w:val="20"/>
              </w:rPr>
            </w:pPr>
            <w:r w:rsidRPr="009924AF">
              <w:rPr>
                <w:rFonts w:ascii="Comic Sans MS" w:hAnsi="Comic Sans MS"/>
                <w:sz w:val="20"/>
                <w:szCs w:val="20"/>
              </w:rPr>
              <w:t>Centration sur l’espace situé autour des épaules.</w:t>
            </w:r>
          </w:p>
        </w:tc>
        <w:tc>
          <w:tcPr>
            <w:tcW w:w="1842" w:type="dxa"/>
            <w:tcBorders>
              <w:top w:val="single" w:sz="4" w:space="0" w:color="000000"/>
              <w:left w:val="single" w:sz="4" w:space="0" w:color="000000"/>
              <w:bottom w:val="single" w:sz="4" w:space="0" w:color="000000"/>
              <w:right w:val="single" w:sz="4" w:space="0" w:color="000000"/>
            </w:tcBorders>
            <w:shd w:val="clear" w:color="auto" w:fill="CCFFFF"/>
            <w:vAlign w:val="center"/>
          </w:tcPr>
          <w:p w14:paraId="3A7E6064" w14:textId="77777777" w:rsidR="002F21E5" w:rsidRDefault="002F21E5" w:rsidP="002F21E5">
            <w:pPr>
              <w:tabs>
                <w:tab w:val="left" w:pos="0"/>
              </w:tabs>
              <w:snapToGrid w:val="0"/>
              <w:jc w:val="center"/>
              <w:rPr>
                <w:rFonts w:ascii="Comic Sans MS" w:hAnsi="Comic Sans MS"/>
                <w:b/>
                <w:bCs/>
                <w:sz w:val="20"/>
                <w:szCs w:val="20"/>
              </w:rPr>
            </w:pPr>
            <w:r>
              <w:rPr>
                <w:rFonts w:ascii="Comic Sans MS" w:hAnsi="Comic Sans MS"/>
                <w:b/>
                <w:bCs/>
                <w:sz w:val="20"/>
                <w:szCs w:val="20"/>
              </w:rPr>
              <w:t>0-1</w:t>
            </w:r>
          </w:p>
        </w:tc>
      </w:tr>
      <w:tr w:rsidR="002F21E5" w14:paraId="20D82DE7" w14:textId="77777777" w:rsidTr="002F21E5">
        <w:trPr>
          <w:trHeight w:val="71"/>
        </w:trPr>
        <w:tc>
          <w:tcPr>
            <w:tcW w:w="3292" w:type="dxa"/>
            <w:tcBorders>
              <w:left w:val="single" w:sz="4" w:space="0" w:color="000000"/>
              <w:bottom w:val="single" w:sz="4" w:space="0" w:color="000000"/>
              <w:right w:val="single" w:sz="4" w:space="0" w:color="000000"/>
            </w:tcBorders>
            <w:vAlign w:val="center"/>
          </w:tcPr>
          <w:p w14:paraId="6C4D4C7C" w14:textId="77777777" w:rsidR="002F21E5" w:rsidRPr="009924AF" w:rsidRDefault="002F21E5" w:rsidP="002F21E5">
            <w:pPr>
              <w:tabs>
                <w:tab w:val="left" w:pos="0"/>
              </w:tabs>
              <w:snapToGrid w:val="0"/>
              <w:jc w:val="center"/>
              <w:rPr>
                <w:rFonts w:ascii="Comic Sans MS" w:hAnsi="Comic Sans MS"/>
                <w:bCs/>
                <w:sz w:val="20"/>
                <w:szCs w:val="20"/>
              </w:rPr>
            </w:pPr>
            <w:r>
              <w:rPr>
                <w:rFonts w:ascii="Comic Sans MS" w:hAnsi="Comic Sans MS"/>
                <w:bCs/>
                <w:sz w:val="20"/>
                <w:szCs w:val="20"/>
              </w:rPr>
              <w:t>Grimpe en associant une poussée des jambes et des bras.</w:t>
            </w:r>
          </w:p>
        </w:tc>
        <w:tc>
          <w:tcPr>
            <w:tcW w:w="3118" w:type="dxa"/>
            <w:tcBorders>
              <w:left w:val="single" w:sz="4" w:space="0" w:color="000000"/>
              <w:bottom w:val="single" w:sz="4" w:space="0" w:color="000000"/>
              <w:right w:val="single" w:sz="4" w:space="0" w:color="000000"/>
            </w:tcBorders>
            <w:vAlign w:val="center"/>
          </w:tcPr>
          <w:p w14:paraId="6C7C2C27" w14:textId="77777777" w:rsidR="002F21E5" w:rsidRPr="009924AF" w:rsidRDefault="002F21E5" w:rsidP="002F21E5">
            <w:pPr>
              <w:tabs>
                <w:tab w:val="left" w:pos="0"/>
              </w:tabs>
              <w:snapToGrid w:val="0"/>
              <w:jc w:val="center"/>
              <w:rPr>
                <w:rFonts w:ascii="Comic Sans MS" w:hAnsi="Comic Sans MS"/>
                <w:bCs/>
                <w:sz w:val="20"/>
                <w:szCs w:val="20"/>
              </w:rPr>
            </w:pPr>
            <w:r>
              <w:rPr>
                <w:rFonts w:ascii="Comic Sans MS" w:hAnsi="Comic Sans MS"/>
                <w:bCs/>
                <w:sz w:val="20"/>
                <w:szCs w:val="20"/>
              </w:rPr>
              <w:t>Pose de pied approximative. Souvent en appui sur la voûte plantaire.</w:t>
            </w:r>
          </w:p>
        </w:tc>
        <w:tc>
          <w:tcPr>
            <w:tcW w:w="2552" w:type="dxa"/>
            <w:tcBorders>
              <w:left w:val="single" w:sz="4" w:space="0" w:color="000000"/>
              <w:bottom w:val="single" w:sz="4" w:space="0" w:color="000000"/>
              <w:right w:val="single" w:sz="4" w:space="0" w:color="000000"/>
            </w:tcBorders>
            <w:vAlign w:val="center"/>
          </w:tcPr>
          <w:p w14:paraId="72B6BECA" w14:textId="77777777" w:rsidR="002F21E5" w:rsidRPr="009924AF" w:rsidRDefault="002F21E5" w:rsidP="002F21E5">
            <w:pPr>
              <w:tabs>
                <w:tab w:val="left" w:pos="0"/>
              </w:tabs>
              <w:snapToGrid w:val="0"/>
              <w:jc w:val="center"/>
              <w:rPr>
                <w:rFonts w:ascii="Comic Sans MS" w:hAnsi="Comic Sans MS"/>
                <w:bCs/>
                <w:sz w:val="20"/>
                <w:szCs w:val="20"/>
              </w:rPr>
            </w:pPr>
            <w:r>
              <w:rPr>
                <w:rFonts w:ascii="Comic Sans MS" w:hAnsi="Comic Sans MS"/>
                <w:bCs/>
                <w:sz w:val="20"/>
                <w:szCs w:val="20"/>
              </w:rPr>
              <w:t>Regards rapides sur les pieds mais surtout centrés sur les mains.</w:t>
            </w:r>
          </w:p>
        </w:tc>
        <w:tc>
          <w:tcPr>
            <w:tcW w:w="1842" w:type="dxa"/>
            <w:tcBorders>
              <w:top w:val="single" w:sz="4" w:space="0" w:color="000000"/>
              <w:left w:val="single" w:sz="4" w:space="0" w:color="000000"/>
              <w:bottom w:val="single" w:sz="4" w:space="0" w:color="000000"/>
              <w:right w:val="single" w:sz="4" w:space="0" w:color="000000"/>
            </w:tcBorders>
            <w:shd w:val="clear" w:color="auto" w:fill="CCFFFF"/>
            <w:vAlign w:val="center"/>
          </w:tcPr>
          <w:p w14:paraId="67C23781" w14:textId="77777777" w:rsidR="002F21E5" w:rsidRDefault="002F21E5" w:rsidP="002F21E5">
            <w:pPr>
              <w:tabs>
                <w:tab w:val="left" w:pos="0"/>
              </w:tabs>
              <w:snapToGrid w:val="0"/>
              <w:jc w:val="center"/>
              <w:rPr>
                <w:rFonts w:ascii="Comic Sans MS" w:hAnsi="Comic Sans MS"/>
                <w:b/>
                <w:bCs/>
                <w:sz w:val="20"/>
                <w:szCs w:val="20"/>
              </w:rPr>
            </w:pPr>
            <w:r>
              <w:rPr>
                <w:rFonts w:ascii="Comic Sans MS" w:hAnsi="Comic Sans MS"/>
                <w:b/>
                <w:bCs/>
                <w:sz w:val="20"/>
                <w:szCs w:val="20"/>
              </w:rPr>
              <w:t>2-3</w:t>
            </w:r>
          </w:p>
        </w:tc>
      </w:tr>
      <w:tr w:rsidR="002F21E5" w14:paraId="66D16367" w14:textId="77777777" w:rsidTr="002F21E5">
        <w:trPr>
          <w:trHeight w:val="71"/>
        </w:trPr>
        <w:tc>
          <w:tcPr>
            <w:tcW w:w="3292" w:type="dxa"/>
            <w:tcBorders>
              <w:left w:val="single" w:sz="4" w:space="0" w:color="000000"/>
              <w:bottom w:val="single" w:sz="4" w:space="0" w:color="000000"/>
              <w:right w:val="single" w:sz="4" w:space="0" w:color="000000"/>
            </w:tcBorders>
            <w:vAlign w:val="center"/>
          </w:tcPr>
          <w:p w14:paraId="2065A8D3" w14:textId="77777777" w:rsidR="002F21E5" w:rsidRPr="009924AF" w:rsidRDefault="002F21E5" w:rsidP="002F21E5">
            <w:pPr>
              <w:tabs>
                <w:tab w:val="left" w:pos="0"/>
              </w:tabs>
              <w:snapToGrid w:val="0"/>
              <w:jc w:val="center"/>
              <w:rPr>
                <w:rFonts w:ascii="Comic Sans MS" w:hAnsi="Comic Sans MS"/>
                <w:bCs/>
                <w:sz w:val="20"/>
                <w:szCs w:val="20"/>
              </w:rPr>
            </w:pPr>
            <w:r>
              <w:rPr>
                <w:rFonts w:ascii="Comic Sans MS" w:hAnsi="Comic Sans MS"/>
                <w:bCs/>
                <w:sz w:val="20"/>
                <w:szCs w:val="20"/>
              </w:rPr>
              <w:t>Les pauses servent à récupérer ou à s’informer.</w:t>
            </w:r>
          </w:p>
        </w:tc>
        <w:tc>
          <w:tcPr>
            <w:tcW w:w="3118" w:type="dxa"/>
            <w:tcBorders>
              <w:left w:val="single" w:sz="4" w:space="0" w:color="000000"/>
              <w:bottom w:val="single" w:sz="4" w:space="0" w:color="000000"/>
              <w:right w:val="single" w:sz="4" w:space="0" w:color="000000"/>
            </w:tcBorders>
            <w:vAlign w:val="center"/>
          </w:tcPr>
          <w:p w14:paraId="770A5913" w14:textId="77777777" w:rsidR="002F21E5" w:rsidRPr="009924AF" w:rsidRDefault="002F21E5" w:rsidP="002F21E5">
            <w:pPr>
              <w:tabs>
                <w:tab w:val="left" w:pos="0"/>
              </w:tabs>
              <w:snapToGrid w:val="0"/>
              <w:jc w:val="center"/>
              <w:rPr>
                <w:rFonts w:ascii="Comic Sans MS" w:hAnsi="Comic Sans MS"/>
                <w:bCs/>
                <w:sz w:val="20"/>
                <w:szCs w:val="20"/>
              </w:rPr>
            </w:pPr>
            <w:r>
              <w:rPr>
                <w:rFonts w:ascii="Comic Sans MS" w:hAnsi="Comic Sans MS"/>
                <w:bCs/>
                <w:sz w:val="20"/>
                <w:szCs w:val="20"/>
              </w:rPr>
              <w:t>Grimpe en utilisant une poussée de jambe, bras équilibrateurs. Place l’avant-pied en carre interne ou externe sur les prises</w:t>
            </w:r>
          </w:p>
        </w:tc>
        <w:tc>
          <w:tcPr>
            <w:tcW w:w="2552" w:type="dxa"/>
            <w:tcBorders>
              <w:left w:val="single" w:sz="4" w:space="0" w:color="000000"/>
              <w:bottom w:val="single" w:sz="4" w:space="0" w:color="000000"/>
              <w:right w:val="single" w:sz="4" w:space="0" w:color="000000"/>
            </w:tcBorders>
            <w:vAlign w:val="center"/>
          </w:tcPr>
          <w:p w14:paraId="63083778" w14:textId="77777777" w:rsidR="002F21E5" w:rsidRPr="009924AF" w:rsidRDefault="002F21E5" w:rsidP="002F21E5">
            <w:pPr>
              <w:tabs>
                <w:tab w:val="left" w:pos="0"/>
              </w:tabs>
              <w:snapToGrid w:val="0"/>
              <w:jc w:val="center"/>
              <w:rPr>
                <w:rFonts w:ascii="Comic Sans MS" w:hAnsi="Comic Sans MS"/>
                <w:bCs/>
                <w:sz w:val="20"/>
                <w:szCs w:val="20"/>
              </w:rPr>
            </w:pPr>
            <w:r>
              <w:rPr>
                <w:rFonts w:ascii="Comic Sans MS" w:hAnsi="Comic Sans MS"/>
                <w:bCs/>
                <w:sz w:val="20"/>
                <w:szCs w:val="20"/>
              </w:rPr>
              <w:t>Regard souvent orienté sur les pieds pour les placer précisément.</w:t>
            </w:r>
          </w:p>
        </w:tc>
        <w:tc>
          <w:tcPr>
            <w:tcW w:w="1842" w:type="dxa"/>
            <w:tcBorders>
              <w:top w:val="single" w:sz="4" w:space="0" w:color="000000"/>
              <w:left w:val="single" w:sz="4" w:space="0" w:color="000000"/>
              <w:bottom w:val="single" w:sz="4" w:space="0" w:color="000000"/>
              <w:right w:val="single" w:sz="4" w:space="0" w:color="000000"/>
            </w:tcBorders>
            <w:shd w:val="clear" w:color="auto" w:fill="CCFFFF"/>
            <w:vAlign w:val="center"/>
          </w:tcPr>
          <w:p w14:paraId="4D44E350" w14:textId="77777777" w:rsidR="002F21E5" w:rsidRDefault="002F21E5" w:rsidP="002F21E5">
            <w:pPr>
              <w:tabs>
                <w:tab w:val="left" w:pos="0"/>
              </w:tabs>
              <w:snapToGrid w:val="0"/>
              <w:jc w:val="center"/>
              <w:rPr>
                <w:rFonts w:ascii="Comic Sans MS" w:hAnsi="Comic Sans MS"/>
                <w:b/>
                <w:bCs/>
                <w:sz w:val="20"/>
                <w:szCs w:val="20"/>
              </w:rPr>
            </w:pPr>
            <w:r>
              <w:rPr>
                <w:rFonts w:ascii="Comic Sans MS" w:hAnsi="Comic Sans MS"/>
                <w:b/>
                <w:bCs/>
                <w:sz w:val="20"/>
                <w:szCs w:val="20"/>
              </w:rPr>
              <w:t>4-5</w:t>
            </w:r>
          </w:p>
        </w:tc>
      </w:tr>
      <w:tr w:rsidR="002F21E5" w14:paraId="59F7F8DD" w14:textId="77777777" w:rsidTr="002F21E5">
        <w:trPr>
          <w:trHeight w:val="405"/>
        </w:trPr>
        <w:tc>
          <w:tcPr>
            <w:tcW w:w="10804" w:type="dxa"/>
            <w:gridSpan w:val="4"/>
            <w:tcBorders>
              <w:top w:val="single" w:sz="4" w:space="0" w:color="000000"/>
              <w:bottom w:val="single" w:sz="4" w:space="0" w:color="000000"/>
            </w:tcBorders>
          </w:tcPr>
          <w:p w14:paraId="09DF637A" w14:textId="77777777" w:rsidR="002F21E5" w:rsidRDefault="002F21E5" w:rsidP="002F21E5">
            <w:pPr>
              <w:tabs>
                <w:tab w:val="left" w:pos="0"/>
              </w:tabs>
              <w:snapToGrid w:val="0"/>
              <w:jc w:val="both"/>
            </w:pPr>
          </w:p>
        </w:tc>
      </w:tr>
      <w:tr w:rsidR="002F21E5" w14:paraId="0E3E4C31" w14:textId="77777777" w:rsidTr="002F21E5">
        <w:trPr>
          <w:trHeight w:val="499"/>
        </w:trPr>
        <w:tc>
          <w:tcPr>
            <w:tcW w:w="10804" w:type="dxa"/>
            <w:gridSpan w:val="4"/>
            <w:tcBorders>
              <w:top w:val="single" w:sz="4" w:space="0" w:color="000000"/>
              <w:left w:val="single" w:sz="4" w:space="0" w:color="000000"/>
              <w:bottom w:val="single" w:sz="4" w:space="0" w:color="000000"/>
              <w:right w:val="single" w:sz="4" w:space="0" w:color="000000"/>
            </w:tcBorders>
            <w:shd w:val="clear" w:color="auto" w:fill="CCCCCC"/>
            <w:vAlign w:val="center"/>
          </w:tcPr>
          <w:p w14:paraId="1913234F" w14:textId="77777777" w:rsidR="002F21E5" w:rsidRPr="002F7C7D" w:rsidRDefault="002F21E5" w:rsidP="002F21E5">
            <w:pPr>
              <w:tabs>
                <w:tab w:val="left" w:pos="0"/>
              </w:tabs>
              <w:jc w:val="center"/>
              <w:rPr>
                <w:rFonts w:ascii="Comic Sans MS" w:hAnsi="Comic Sans MS"/>
                <w:b/>
                <w:sz w:val="32"/>
                <w:szCs w:val="32"/>
              </w:rPr>
            </w:pPr>
            <w:r w:rsidRPr="002F7C7D">
              <w:rPr>
                <w:rFonts w:ascii="Comic Sans MS" w:hAnsi="Comic Sans MS"/>
                <w:b/>
                <w:sz w:val="32"/>
                <w:szCs w:val="32"/>
              </w:rPr>
              <w:t>Performance</w:t>
            </w:r>
            <w:r>
              <w:rPr>
                <w:rFonts w:ascii="Comic Sans MS" w:hAnsi="Comic Sans MS"/>
                <w:b/>
                <w:sz w:val="32"/>
                <w:szCs w:val="32"/>
              </w:rPr>
              <w:t xml:space="preserve"> /6</w:t>
            </w:r>
          </w:p>
        </w:tc>
      </w:tr>
      <w:tr w:rsidR="002F21E5" w14:paraId="30C07BDB" w14:textId="77777777" w:rsidTr="002F21E5">
        <w:trPr>
          <w:trHeight w:val="3721"/>
        </w:trPr>
        <w:tc>
          <w:tcPr>
            <w:tcW w:w="10804" w:type="dxa"/>
            <w:gridSpan w:val="4"/>
            <w:tcBorders>
              <w:top w:val="single" w:sz="4" w:space="0" w:color="000000"/>
              <w:left w:val="single" w:sz="4" w:space="0" w:color="000000"/>
              <w:bottom w:val="single" w:sz="4" w:space="0" w:color="000000"/>
              <w:right w:val="single" w:sz="4" w:space="0" w:color="000000"/>
            </w:tcBorders>
          </w:tcPr>
          <w:p w14:paraId="06FDBA03" w14:textId="77777777" w:rsidR="002F21E5" w:rsidRPr="000017BA" w:rsidRDefault="002F21E5" w:rsidP="002F21E5">
            <w:pPr>
              <w:tabs>
                <w:tab w:val="left" w:pos="0"/>
              </w:tabs>
              <w:snapToGrid w:val="0"/>
              <w:jc w:val="both"/>
              <w:rPr>
                <w:rFonts w:ascii="Comic Sans MS" w:hAnsi="Comic Sans MS"/>
                <w:b/>
                <w:i/>
                <w:u w:val="single"/>
              </w:rPr>
            </w:pPr>
            <w:r>
              <w:rPr>
                <w:rFonts w:ascii="Comic Sans MS" w:hAnsi="Comic Sans MS"/>
                <w:b/>
                <w:sz w:val="28"/>
                <w:szCs w:val="28"/>
                <w:u w:val="single"/>
              </w:rPr>
              <w:t>Performance</w:t>
            </w:r>
            <w:r>
              <w:rPr>
                <w:rFonts w:ascii="Comic Sans MS" w:hAnsi="Comic Sans MS"/>
                <w:b/>
                <w:sz w:val="32"/>
                <w:szCs w:val="32"/>
              </w:rPr>
              <w:t xml:space="preserve"> </w:t>
            </w:r>
            <w:r w:rsidRPr="005D2209">
              <w:rPr>
                <w:rFonts w:ascii="Comic Sans MS" w:hAnsi="Comic Sans MS"/>
                <w:bCs/>
                <w:sz w:val="28"/>
                <w:szCs w:val="28"/>
              </w:rPr>
              <w:t xml:space="preserve">chaque </w:t>
            </w:r>
            <w:r>
              <w:rPr>
                <w:rFonts w:ascii="Comic Sans MS" w:hAnsi="Comic Sans MS"/>
                <w:bCs/>
                <w:sz w:val="28"/>
                <w:szCs w:val="28"/>
              </w:rPr>
              <w:t>voie de bloc notée</w:t>
            </w:r>
            <w:r w:rsidRPr="005D2209">
              <w:rPr>
                <w:rFonts w:ascii="Comic Sans MS" w:hAnsi="Comic Sans MS"/>
                <w:bCs/>
                <w:sz w:val="28"/>
                <w:szCs w:val="28"/>
              </w:rPr>
              <w:t xml:space="preserve"> sur 3 points</w:t>
            </w:r>
            <w:r>
              <w:rPr>
                <w:rFonts w:ascii="Comic Sans MS" w:hAnsi="Comic Sans MS"/>
                <w:bCs/>
                <w:sz w:val="28"/>
                <w:szCs w:val="28"/>
              </w:rPr>
              <w:t xml:space="preserve"> </w:t>
            </w:r>
            <w:r w:rsidRPr="000017BA">
              <w:rPr>
                <w:rFonts w:ascii="Comic Sans MS" w:hAnsi="Comic Sans MS"/>
                <w:bCs/>
                <w:i/>
              </w:rPr>
              <w:t>(sortie = placement stabilisé jusqu’à validation par le juge)</w:t>
            </w:r>
          </w:p>
          <w:p w14:paraId="4ED5C022" w14:textId="77777777" w:rsidR="002F21E5" w:rsidRPr="00761ADF" w:rsidRDefault="002F21E5" w:rsidP="002F21E5">
            <w:pPr>
              <w:tabs>
                <w:tab w:val="left" w:pos="0"/>
              </w:tabs>
              <w:snapToGrid w:val="0"/>
              <w:jc w:val="both"/>
              <w:rPr>
                <w:rFonts w:ascii="Comic Sans MS" w:hAnsi="Comic Sans MS"/>
                <w:b/>
                <w:sz w:val="16"/>
                <w:szCs w:val="16"/>
                <w:u w:val="single"/>
              </w:rPr>
            </w:pPr>
          </w:p>
          <w:tbl>
            <w:tblPr>
              <w:tblW w:w="0" w:type="auto"/>
              <w:tblInd w:w="1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52"/>
              <w:gridCol w:w="1612"/>
              <w:gridCol w:w="1560"/>
              <w:gridCol w:w="1722"/>
              <w:gridCol w:w="1559"/>
            </w:tblGrid>
            <w:tr w:rsidR="002F21E5" w:rsidRPr="001F7D60" w14:paraId="0A2D0C17" w14:textId="77777777" w:rsidTr="000922D1">
              <w:trPr>
                <w:trHeight w:val="334"/>
              </w:trPr>
              <w:tc>
                <w:tcPr>
                  <w:tcW w:w="2052" w:type="dxa"/>
                  <w:vMerge w:val="restart"/>
                  <w:vAlign w:val="center"/>
                </w:tcPr>
                <w:p w14:paraId="7938B748" w14:textId="77777777" w:rsidR="002F21E5" w:rsidRPr="001F7D60" w:rsidRDefault="002F21E5" w:rsidP="002F21E5">
                  <w:pPr>
                    <w:tabs>
                      <w:tab w:val="left" w:pos="0"/>
                    </w:tabs>
                    <w:snapToGrid w:val="0"/>
                    <w:jc w:val="center"/>
                    <w:rPr>
                      <w:rFonts w:ascii="Comic Sans MS" w:hAnsi="Comic Sans MS"/>
                      <w:b/>
                    </w:rPr>
                  </w:pPr>
                  <w:r w:rsidRPr="001F7D60">
                    <w:rPr>
                      <w:rFonts w:ascii="Comic Sans MS" w:hAnsi="Comic Sans MS"/>
                      <w:b/>
                    </w:rPr>
                    <w:t>Points</w:t>
                  </w:r>
                </w:p>
              </w:tc>
              <w:tc>
                <w:tcPr>
                  <w:tcW w:w="3172" w:type="dxa"/>
                  <w:gridSpan w:val="2"/>
                  <w:tcBorders>
                    <w:bottom w:val="nil"/>
                  </w:tcBorders>
                </w:tcPr>
                <w:p w14:paraId="0FDC4AAF" w14:textId="77777777" w:rsidR="002F21E5" w:rsidRPr="001F7D60" w:rsidRDefault="002F21E5" w:rsidP="002F21E5">
                  <w:pPr>
                    <w:tabs>
                      <w:tab w:val="left" w:pos="0"/>
                    </w:tabs>
                    <w:snapToGrid w:val="0"/>
                    <w:jc w:val="center"/>
                    <w:rPr>
                      <w:rFonts w:ascii="Comic Sans MS" w:hAnsi="Comic Sans MS"/>
                      <w:b/>
                    </w:rPr>
                  </w:pPr>
                  <w:r w:rsidRPr="001F7D60">
                    <w:rPr>
                      <w:rFonts w:ascii="Comic Sans MS" w:hAnsi="Comic Sans MS"/>
                      <w:b/>
                    </w:rPr>
                    <w:t>Filles</w:t>
                  </w:r>
                </w:p>
              </w:tc>
              <w:tc>
                <w:tcPr>
                  <w:tcW w:w="3281" w:type="dxa"/>
                  <w:gridSpan w:val="2"/>
                  <w:tcBorders>
                    <w:bottom w:val="nil"/>
                  </w:tcBorders>
                </w:tcPr>
                <w:p w14:paraId="1129C311" w14:textId="77777777" w:rsidR="002F21E5" w:rsidRPr="001F7D60" w:rsidRDefault="002F21E5" w:rsidP="002F21E5">
                  <w:pPr>
                    <w:tabs>
                      <w:tab w:val="left" w:pos="0"/>
                    </w:tabs>
                    <w:snapToGrid w:val="0"/>
                    <w:jc w:val="center"/>
                    <w:rPr>
                      <w:rFonts w:ascii="Comic Sans MS" w:hAnsi="Comic Sans MS"/>
                      <w:b/>
                    </w:rPr>
                  </w:pPr>
                  <w:r w:rsidRPr="001F7D60">
                    <w:rPr>
                      <w:rFonts w:ascii="Comic Sans MS" w:hAnsi="Comic Sans MS"/>
                      <w:b/>
                    </w:rPr>
                    <w:t>Garçons</w:t>
                  </w:r>
                </w:p>
              </w:tc>
            </w:tr>
            <w:tr w:rsidR="002F21E5" w:rsidRPr="001F7D60" w14:paraId="5AFCD884" w14:textId="77777777" w:rsidTr="000922D1">
              <w:trPr>
                <w:trHeight w:val="334"/>
              </w:trPr>
              <w:tc>
                <w:tcPr>
                  <w:tcW w:w="2052" w:type="dxa"/>
                  <w:vMerge/>
                </w:tcPr>
                <w:p w14:paraId="7D358892" w14:textId="77777777" w:rsidR="002F21E5" w:rsidRPr="001F7D60" w:rsidRDefault="002F21E5" w:rsidP="002F21E5">
                  <w:pPr>
                    <w:tabs>
                      <w:tab w:val="left" w:pos="0"/>
                    </w:tabs>
                    <w:snapToGrid w:val="0"/>
                    <w:jc w:val="center"/>
                    <w:rPr>
                      <w:rFonts w:ascii="Comic Sans MS" w:hAnsi="Comic Sans MS"/>
                    </w:rPr>
                  </w:pPr>
                </w:p>
              </w:tc>
              <w:tc>
                <w:tcPr>
                  <w:tcW w:w="1612" w:type="dxa"/>
                  <w:tcBorders>
                    <w:top w:val="nil"/>
                  </w:tcBorders>
                </w:tcPr>
                <w:p w14:paraId="09C54E6A" w14:textId="77777777" w:rsidR="002F21E5" w:rsidRPr="007B5BD8" w:rsidRDefault="002F21E5" w:rsidP="002F21E5">
                  <w:pPr>
                    <w:tabs>
                      <w:tab w:val="left" w:pos="0"/>
                    </w:tabs>
                    <w:snapToGrid w:val="0"/>
                    <w:jc w:val="center"/>
                    <w:rPr>
                      <w:rFonts w:ascii="Comic Sans MS" w:hAnsi="Comic Sans MS"/>
                      <w:b/>
                      <w:bCs/>
                    </w:rPr>
                  </w:pPr>
                  <w:r w:rsidRPr="007B5BD8">
                    <w:rPr>
                      <w:rFonts w:ascii="Comic Sans MS" w:hAnsi="Comic Sans MS"/>
                      <w:b/>
                      <w:bCs/>
                    </w:rPr>
                    <w:t>5</w:t>
                  </w:r>
                  <w:r w:rsidRPr="002F21E5">
                    <w:rPr>
                      <w:rFonts w:ascii="Comic Sans MS" w:hAnsi="Comic Sans MS"/>
                      <w:b/>
                      <w:bCs/>
                      <w:vertAlign w:val="superscript"/>
                    </w:rPr>
                    <w:t>e</w:t>
                  </w:r>
                  <w:r>
                    <w:rPr>
                      <w:rFonts w:ascii="Comic Sans MS" w:hAnsi="Comic Sans MS"/>
                      <w:b/>
                      <w:bCs/>
                    </w:rPr>
                    <w:t xml:space="preserve"> </w:t>
                  </w:r>
                </w:p>
              </w:tc>
              <w:tc>
                <w:tcPr>
                  <w:tcW w:w="1560" w:type="dxa"/>
                  <w:tcBorders>
                    <w:top w:val="nil"/>
                  </w:tcBorders>
                  <w:shd w:val="clear" w:color="auto" w:fill="F3F3F3"/>
                </w:tcPr>
                <w:p w14:paraId="715DF845" w14:textId="77777777" w:rsidR="002F21E5" w:rsidRPr="007B5BD8" w:rsidRDefault="002F21E5" w:rsidP="002F21E5">
                  <w:pPr>
                    <w:tabs>
                      <w:tab w:val="left" w:pos="0"/>
                    </w:tabs>
                    <w:snapToGrid w:val="0"/>
                    <w:jc w:val="center"/>
                    <w:rPr>
                      <w:rFonts w:ascii="Comic Sans MS" w:hAnsi="Comic Sans MS"/>
                      <w:b/>
                      <w:bCs/>
                    </w:rPr>
                  </w:pPr>
                  <w:r>
                    <w:rPr>
                      <w:rFonts w:ascii="Comic Sans MS" w:hAnsi="Comic Sans MS"/>
                      <w:b/>
                      <w:bCs/>
                    </w:rPr>
                    <w:t>4</w:t>
                  </w:r>
                  <w:r w:rsidRPr="002F21E5">
                    <w:rPr>
                      <w:rFonts w:ascii="Comic Sans MS" w:hAnsi="Comic Sans MS"/>
                      <w:b/>
                      <w:bCs/>
                      <w:vertAlign w:val="superscript"/>
                    </w:rPr>
                    <w:t>e</w:t>
                  </w:r>
                  <w:r>
                    <w:rPr>
                      <w:rFonts w:ascii="Comic Sans MS" w:hAnsi="Comic Sans MS"/>
                      <w:b/>
                      <w:bCs/>
                    </w:rPr>
                    <w:t xml:space="preserve"> - </w:t>
                  </w:r>
                  <w:r w:rsidRPr="007B5BD8">
                    <w:rPr>
                      <w:rFonts w:ascii="Comic Sans MS" w:hAnsi="Comic Sans MS"/>
                      <w:b/>
                      <w:bCs/>
                    </w:rPr>
                    <w:t>3</w:t>
                  </w:r>
                  <w:r w:rsidRPr="002F21E5">
                    <w:rPr>
                      <w:rFonts w:ascii="Comic Sans MS" w:hAnsi="Comic Sans MS"/>
                      <w:b/>
                      <w:bCs/>
                      <w:vertAlign w:val="superscript"/>
                    </w:rPr>
                    <w:t>e</w:t>
                  </w:r>
                  <w:r>
                    <w:rPr>
                      <w:rFonts w:ascii="Comic Sans MS" w:hAnsi="Comic Sans MS"/>
                      <w:b/>
                      <w:bCs/>
                    </w:rPr>
                    <w:t xml:space="preserve"> </w:t>
                  </w:r>
                </w:p>
              </w:tc>
              <w:tc>
                <w:tcPr>
                  <w:tcW w:w="1722" w:type="dxa"/>
                  <w:tcBorders>
                    <w:top w:val="nil"/>
                  </w:tcBorders>
                </w:tcPr>
                <w:p w14:paraId="3D0A5F03" w14:textId="77777777" w:rsidR="002F21E5" w:rsidRPr="007B5BD8" w:rsidRDefault="002F21E5" w:rsidP="002F21E5">
                  <w:pPr>
                    <w:tabs>
                      <w:tab w:val="left" w:pos="0"/>
                    </w:tabs>
                    <w:snapToGrid w:val="0"/>
                    <w:jc w:val="center"/>
                    <w:rPr>
                      <w:rFonts w:ascii="Comic Sans MS" w:hAnsi="Comic Sans MS"/>
                      <w:b/>
                      <w:bCs/>
                    </w:rPr>
                  </w:pPr>
                  <w:r w:rsidRPr="007B5BD8">
                    <w:rPr>
                      <w:rFonts w:ascii="Comic Sans MS" w:hAnsi="Comic Sans MS"/>
                      <w:b/>
                      <w:bCs/>
                    </w:rPr>
                    <w:t>5</w:t>
                  </w:r>
                  <w:r w:rsidRPr="002F21E5">
                    <w:rPr>
                      <w:rFonts w:ascii="Comic Sans MS" w:hAnsi="Comic Sans MS"/>
                      <w:b/>
                      <w:bCs/>
                      <w:vertAlign w:val="superscript"/>
                    </w:rPr>
                    <w:t>e</w:t>
                  </w:r>
                  <w:r>
                    <w:rPr>
                      <w:rFonts w:ascii="Comic Sans MS" w:hAnsi="Comic Sans MS"/>
                      <w:b/>
                      <w:bCs/>
                    </w:rPr>
                    <w:t xml:space="preserve"> </w:t>
                  </w:r>
                </w:p>
              </w:tc>
              <w:tc>
                <w:tcPr>
                  <w:tcW w:w="1559" w:type="dxa"/>
                  <w:tcBorders>
                    <w:top w:val="nil"/>
                  </w:tcBorders>
                  <w:shd w:val="clear" w:color="auto" w:fill="F3F3F3"/>
                </w:tcPr>
                <w:p w14:paraId="51EBB7F3" w14:textId="77777777" w:rsidR="002F21E5" w:rsidRPr="007B5BD8" w:rsidRDefault="002F21E5" w:rsidP="002F21E5">
                  <w:pPr>
                    <w:tabs>
                      <w:tab w:val="left" w:pos="0"/>
                    </w:tabs>
                    <w:snapToGrid w:val="0"/>
                    <w:jc w:val="center"/>
                    <w:rPr>
                      <w:rFonts w:ascii="Comic Sans MS" w:hAnsi="Comic Sans MS"/>
                      <w:b/>
                      <w:bCs/>
                    </w:rPr>
                  </w:pPr>
                  <w:r>
                    <w:rPr>
                      <w:rFonts w:ascii="Comic Sans MS" w:hAnsi="Comic Sans MS"/>
                      <w:b/>
                      <w:bCs/>
                    </w:rPr>
                    <w:t>4</w:t>
                  </w:r>
                  <w:r w:rsidRPr="002F21E5">
                    <w:rPr>
                      <w:rFonts w:ascii="Comic Sans MS" w:hAnsi="Comic Sans MS"/>
                      <w:b/>
                      <w:bCs/>
                      <w:vertAlign w:val="superscript"/>
                    </w:rPr>
                    <w:t>e</w:t>
                  </w:r>
                  <w:r>
                    <w:rPr>
                      <w:rFonts w:ascii="Comic Sans MS" w:hAnsi="Comic Sans MS"/>
                      <w:b/>
                      <w:bCs/>
                    </w:rPr>
                    <w:t xml:space="preserve"> - </w:t>
                  </w:r>
                  <w:r w:rsidRPr="007B5BD8">
                    <w:rPr>
                      <w:rFonts w:ascii="Comic Sans MS" w:hAnsi="Comic Sans MS"/>
                      <w:b/>
                      <w:bCs/>
                    </w:rPr>
                    <w:t>3</w:t>
                  </w:r>
                  <w:r w:rsidRPr="002F21E5">
                    <w:rPr>
                      <w:rFonts w:ascii="Comic Sans MS" w:hAnsi="Comic Sans MS"/>
                      <w:b/>
                      <w:bCs/>
                      <w:vertAlign w:val="superscript"/>
                    </w:rPr>
                    <w:t>e</w:t>
                  </w:r>
                  <w:r>
                    <w:rPr>
                      <w:rFonts w:ascii="Comic Sans MS" w:hAnsi="Comic Sans MS"/>
                      <w:b/>
                      <w:bCs/>
                    </w:rPr>
                    <w:t xml:space="preserve"> </w:t>
                  </w:r>
                </w:p>
              </w:tc>
            </w:tr>
            <w:tr w:rsidR="002F21E5" w:rsidRPr="001F7D60" w14:paraId="18DA868A" w14:textId="77777777" w:rsidTr="000922D1">
              <w:trPr>
                <w:trHeight w:val="334"/>
              </w:trPr>
              <w:tc>
                <w:tcPr>
                  <w:tcW w:w="2052" w:type="dxa"/>
                </w:tcPr>
                <w:p w14:paraId="310B27BB" w14:textId="77777777" w:rsidR="002F21E5" w:rsidRPr="001F7D60" w:rsidRDefault="002F21E5" w:rsidP="000922D1">
                  <w:pPr>
                    <w:snapToGrid w:val="0"/>
                    <w:jc w:val="center"/>
                    <w:rPr>
                      <w:rFonts w:ascii="Comic Sans MS" w:hAnsi="Comic Sans MS"/>
                    </w:rPr>
                  </w:pPr>
                  <w:r w:rsidRPr="001F7D60">
                    <w:rPr>
                      <w:rFonts w:ascii="Comic Sans MS" w:hAnsi="Comic Sans MS"/>
                    </w:rPr>
                    <w:t>1</w:t>
                  </w:r>
                </w:p>
              </w:tc>
              <w:tc>
                <w:tcPr>
                  <w:tcW w:w="1612" w:type="dxa"/>
                </w:tcPr>
                <w:p w14:paraId="13FFFA5E"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3c</w:t>
                  </w:r>
                </w:p>
              </w:tc>
              <w:tc>
                <w:tcPr>
                  <w:tcW w:w="1560" w:type="dxa"/>
                  <w:shd w:val="clear" w:color="auto" w:fill="F3F3F3"/>
                </w:tcPr>
                <w:p w14:paraId="5E349BEC"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4a</w:t>
                  </w:r>
                </w:p>
              </w:tc>
              <w:tc>
                <w:tcPr>
                  <w:tcW w:w="1722" w:type="dxa"/>
                </w:tcPr>
                <w:p w14:paraId="234E9A48"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4a</w:t>
                  </w:r>
                </w:p>
              </w:tc>
              <w:tc>
                <w:tcPr>
                  <w:tcW w:w="1559" w:type="dxa"/>
                  <w:shd w:val="clear" w:color="auto" w:fill="F3F3F3"/>
                </w:tcPr>
                <w:p w14:paraId="19818510"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4b</w:t>
                  </w:r>
                </w:p>
              </w:tc>
            </w:tr>
            <w:tr w:rsidR="002F21E5" w:rsidRPr="001F7D60" w14:paraId="018483C8" w14:textId="77777777" w:rsidTr="000922D1">
              <w:trPr>
                <w:trHeight w:val="334"/>
              </w:trPr>
              <w:tc>
                <w:tcPr>
                  <w:tcW w:w="2052" w:type="dxa"/>
                </w:tcPr>
                <w:p w14:paraId="126819CD"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1,5</w:t>
                  </w:r>
                </w:p>
              </w:tc>
              <w:tc>
                <w:tcPr>
                  <w:tcW w:w="1612" w:type="dxa"/>
                </w:tcPr>
                <w:p w14:paraId="3EB293C1"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4a</w:t>
                  </w:r>
                </w:p>
              </w:tc>
              <w:tc>
                <w:tcPr>
                  <w:tcW w:w="1560" w:type="dxa"/>
                  <w:shd w:val="clear" w:color="auto" w:fill="F3F3F3"/>
                </w:tcPr>
                <w:p w14:paraId="63DB3B7D"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4b</w:t>
                  </w:r>
                </w:p>
              </w:tc>
              <w:tc>
                <w:tcPr>
                  <w:tcW w:w="1722" w:type="dxa"/>
                </w:tcPr>
                <w:p w14:paraId="6C860539"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4b</w:t>
                  </w:r>
                </w:p>
              </w:tc>
              <w:tc>
                <w:tcPr>
                  <w:tcW w:w="1559" w:type="dxa"/>
                  <w:shd w:val="clear" w:color="auto" w:fill="F3F3F3"/>
                </w:tcPr>
                <w:p w14:paraId="6C833B3D"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4c</w:t>
                  </w:r>
                </w:p>
              </w:tc>
            </w:tr>
            <w:tr w:rsidR="002F21E5" w:rsidRPr="001F7D60" w14:paraId="74F82521" w14:textId="77777777" w:rsidTr="000922D1">
              <w:trPr>
                <w:trHeight w:val="334"/>
              </w:trPr>
              <w:tc>
                <w:tcPr>
                  <w:tcW w:w="2052" w:type="dxa"/>
                </w:tcPr>
                <w:p w14:paraId="53C0436E"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2</w:t>
                  </w:r>
                </w:p>
              </w:tc>
              <w:tc>
                <w:tcPr>
                  <w:tcW w:w="1612" w:type="dxa"/>
                </w:tcPr>
                <w:p w14:paraId="11E7C083"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4b</w:t>
                  </w:r>
                </w:p>
              </w:tc>
              <w:tc>
                <w:tcPr>
                  <w:tcW w:w="1560" w:type="dxa"/>
                  <w:shd w:val="clear" w:color="auto" w:fill="F3F3F3"/>
                </w:tcPr>
                <w:p w14:paraId="02D10F9A" w14:textId="77777777" w:rsidR="002F21E5" w:rsidRPr="001F7D60" w:rsidRDefault="002F21E5" w:rsidP="002F21E5">
                  <w:pPr>
                    <w:tabs>
                      <w:tab w:val="left" w:pos="0"/>
                    </w:tabs>
                    <w:snapToGrid w:val="0"/>
                    <w:jc w:val="center"/>
                    <w:rPr>
                      <w:rFonts w:ascii="Comic Sans MS" w:hAnsi="Comic Sans MS"/>
                    </w:rPr>
                  </w:pPr>
                  <w:r>
                    <w:rPr>
                      <w:rFonts w:ascii="Comic Sans MS" w:hAnsi="Comic Sans MS"/>
                    </w:rPr>
                    <w:t>4c</w:t>
                  </w:r>
                </w:p>
              </w:tc>
              <w:tc>
                <w:tcPr>
                  <w:tcW w:w="1722" w:type="dxa"/>
                </w:tcPr>
                <w:p w14:paraId="2950284A"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4c</w:t>
                  </w:r>
                </w:p>
              </w:tc>
              <w:tc>
                <w:tcPr>
                  <w:tcW w:w="1559" w:type="dxa"/>
                  <w:shd w:val="clear" w:color="auto" w:fill="F3F3F3"/>
                </w:tcPr>
                <w:p w14:paraId="03267236"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5a</w:t>
                  </w:r>
                </w:p>
              </w:tc>
            </w:tr>
            <w:tr w:rsidR="002F21E5" w:rsidRPr="001F7D60" w14:paraId="06966D2E" w14:textId="77777777" w:rsidTr="000922D1">
              <w:trPr>
                <w:trHeight w:val="334"/>
              </w:trPr>
              <w:tc>
                <w:tcPr>
                  <w:tcW w:w="2052" w:type="dxa"/>
                </w:tcPr>
                <w:p w14:paraId="6EB566F0"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2,5</w:t>
                  </w:r>
                </w:p>
              </w:tc>
              <w:tc>
                <w:tcPr>
                  <w:tcW w:w="1612" w:type="dxa"/>
                </w:tcPr>
                <w:p w14:paraId="403AF102"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4c</w:t>
                  </w:r>
                </w:p>
              </w:tc>
              <w:tc>
                <w:tcPr>
                  <w:tcW w:w="1560" w:type="dxa"/>
                  <w:shd w:val="clear" w:color="auto" w:fill="F3F3F3"/>
                </w:tcPr>
                <w:p w14:paraId="303CC241" w14:textId="77777777" w:rsidR="002F21E5" w:rsidRPr="001F7D60" w:rsidRDefault="002F21E5" w:rsidP="002F21E5">
                  <w:pPr>
                    <w:tabs>
                      <w:tab w:val="left" w:pos="0"/>
                    </w:tabs>
                    <w:snapToGrid w:val="0"/>
                    <w:jc w:val="center"/>
                    <w:rPr>
                      <w:rFonts w:ascii="Comic Sans MS" w:hAnsi="Comic Sans MS"/>
                    </w:rPr>
                  </w:pPr>
                  <w:r>
                    <w:rPr>
                      <w:rFonts w:ascii="Comic Sans MS" w:hAnsi="Comic Sans MS"/>
                    </w:rPr>
                    <w:t>5a</w:t>
                  </w:r>
                </w:p>
              </w:tc>
              <w:tc>
                <w:tcPr>
                  <w:tcW w:w="1722" w:type="dxa"/>
                </w:tcPr>
                <w:p w14:paraId="25F4FA00"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5a</w:t>
                  </w:r>
                </w:p>
              </w:tc>
              <w:tc>
                <w:tcPr>
                  <w:tcW w:w="1559" w:type="dxa"/>
                  <w:shd w:val="clear" w:color="auto" w:fill="F3F3F3"/>
                </w:tcPr>
                <w:p w14:paraId="4227A94B"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5b</w:t>
                  </w:r>
                </w:p>
              </w:tc>
            </w:tr>
            <w:tr w:rsidR="002F21E5" w:rsidRPr="001F7D60" w14:paraId="67A3A7A8" w14:textId="77777777" w:rsidTr="000922D1">
              <w:trPr>
                <w:trHeight w:val="334"/>
              </w:trPr>
              <w:tc>
                <w:tcPr>
                  <w:tcW w:w="2052" w:type="dxa"/>
                  <w:tcBorders>
                    <w:bottom w:val="single" w:sz="4" w:space="0" w:color="auto"/>
                  </w:tcBorders>
                </w:tcPr>
                <w:p w14:paraId="53E72366"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3</w:t>
                  </w:r>
                </w:p>
              </w:tc>
              <w:tc>
                <w:tcPr>
                  <w:tcW w:w="1612" w:type="dxa"/>
                  <w:tcBorders>
                    <w:bottom w:val="single" w:sz="4" w:space="0" w:color="auto"/>
                  </w:tcBorders>
                </w:tcPr>
                <w:p w14:paraId="6545E7E7"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5a</w:t>
                  </w:r>
                </w:p>
              </w:tc>
              <w:tc>
                <w:tcPr>
                  <w:tcW w:w="1560" w:type="dxa"/>
                  <w:tcBorders>
                    <w:bottom w:val="single" w:sz="4" w:space="0" w:color="auto"/>
                  </w:tcBorders>
                  <w:shd w:val="clear" w:color="auto" w:fill="F3F3F3"/>
                </w:tcPr>
                <w:p w14:paraId="45DE7FAE" w14:textId="77777777" w:rsidR="002F21E5" w:rsidRPr="001F7D60" w:rsidRDefault="002F21E5" w:rsidP="002F21E5">
                  <w:pPr>
                    <w:tabs>
                      <w:tab w:val="left" w:pos="0"/>
                    </w:tabs>
                    <w:snapToGrid w:val="0"/>
                    <w:jc w:val="center"/>
                    <w:rPr>
                      <w:rFonts w:ascii="Comic Sans MS" w:hAnsi="Comic Sans MS"/>
                    </w:rPr>
                  </w:pPr>
                  <w:r>
                    <w:rPr>
                      <w:rFonts w:ascii="Comic Sans MS" w:hAnsi="Comic Sans MS"/>
                    </w:rPr>
                    <w:t>5b</w:t>
                  </w:r>
                </w:p>
              </w:tc>
              <w:tc>
                <w:tcPr>
                  <w:tcW w:w="1722" w:type="dxa"/>
                  <w:tcBorders>
                    <w:bottom w:val="single" w:sz="4" w:space="0" w:color="auto"/>
                  </w:tcBorders>
                </w:tcPr>
                <w:p w14:paraId="03D50C3C"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5b</w:t>
                  </w:r>
                </w:p>
              </w:tc>
              <w:tc>
                <w:tcPr>
                  <w:tcW w:w="1559" w:type="dxa"/>
                  <w:tcBorders>
                    <w:bottom w:val="single" w:sz="4" w:space="0" w:color="auto"/>
                  </w:tcBorders>
                  <w:shd w:val="clear" w:color="auto" w:fill="F3F3F3"/>
                </w:tcPr>
                <w:p w14:paraId="1F42FAFE"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5c</w:t>
                  </w:r>
                </w:p>
              </w:tc>
            </w:tr>
            <w:tr w:rsidR="002F21E5" w:rsidRPr="001F7D60" w14:paraId="69980CE9" w14:textId="77777777" w:rsidTr="000922D1">
              <w:trPr>
                <w:trHeight w:val="334"/>
              </w:trPr>
              <w:tc>
                <w:tcPr>
                  <w:tcW w:w="2052" w:type="dxa"/>
                  <w:shd w:val="clear" w:color="auto" w:fill="D9D9D9"/>
                </w:tcPr>
                <w:p w14:paraId="0C63B984"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3,5</w:t>
                  </w:r>
                </w:p>
              </w:tc>
              <w:tc>
                <w:tcPr>
                  <w:tcW w:w="1612" w:type="dxa"/>
                  <w:shd w:val="clear" w:color="auto" w:fill="D9D9D9"/>
                </w:tcPr>
                <w:p w14:paraId="68D0BC7D"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5b</w:t>
                  </w:r>
                </w:p>
              </w:tc>
              <w:tc>
                <w:tcPr>
                  <w:tcW w:w="1560" w:type="dxa"/>
                  <w:shd w:val="clear" w:color="auto" w:fill="D9D9D9"/>
                </w:tcPr>
                <w:p w14:paraId="2ADC08D0" w14:textId="77777777" w:rsidR="002F21E5" w:rsidRPr="001F7D60" w:rsidRDefault="002F21E5" w:rsidP="002F21E5">
                  <w:pPr>
                    <w:tabs>
                      <w:tab w:val="left" w:pos="0"/>
                    </w:tabs>
                    <w:snapToGrid w:val="0"/>
                    <w:jc w:val="center"/>
                    <w:rPr>
                      <w:rFonts w:ascii="Comic Sans MS" w:hAnsi="Comic Sans MS"/>
                    </w:rPr>
                  </w:pPr>
                  <w:r>
                    <w:rPr>
                      <w:rFonts w:ascii="Comic Sans MS" w:hAnsi="Comic Sans MS"/>
                    </w:rPr>
                    <w:t>5c</w:t>
                  </w:r>
                </w:p>
              </w:tc>
              <w:tc>
                <w:tcPr>
                  <w:tcW w:w="1722" w:type="dxa"/>
                  <w:shd w:val="clear" w:color="auto" w:fill="D9D9D9"/>
                </w:tcPr>
                <w:p w14:paraId="564AE1A3" w14:textId="77777777" w:rsidR="002F21E5" w:rsidRPr="001F7D60" w:rsidRDefault="002F21E5" w:rsidP="002F21E5">
                  <w:pPr>
                    <w:tabs>
                      <w:tab w:val="left" w:pos="0"/>
                    </w:tabs>
                    <w:snapToGrid w:val="0"/>
                    <w:jc w:val="center"/>
                    <w:rPr>
                      <w:rFonts w:ascii="Comic Sans MS" w:hAnsi="Comic Sans MS"/>
                    </w:rPr>
                  </w:pPr>
                  <w:r w:rsidRPr="001F7D60">
                    <w:rPr>
                      <w:rFonts w:ascii="Comic Sans MS" w:hAnsi="Comic Sans MS"/>
                    </w:rPr>
                    <w:t>5c</w:t>
                  </w:r>
                </w:p>
              </w:tc>
              <w:tc>
                <w:tcPr>
                  <w:tcW w:w="1559" w:type="dxa"/>
                  <w:shd w:val="clear" w:color="auto" w:fill="D9D9D9"/>
                </w:tcPr>
                <w:p w14:paraId="11BF0E66" w14:textId="77777777" w:rsidR="002F21E5" w:rsidRPr="001F7D60" w:rsidRDefault="002F21E5" w:rsidP="002F21E5">
                  <w:pPr>
                    <w:tabs>
                      <w:tab w:val="left" w:pos="0"/>
                    </w:tabs>
                    <w:snapToGrid w:val="0"/>
                    <w:jc w:val="center"/>
                    <w:rPr>
                      <w:rFonts w:ascii="Comic Sans MS" w:hAnsi="Comic Sans MS"/>
                    </w:rPr>
                  </w:pPr>
                  <w:r>
                    <w:rPr>
                      <w:rFonts w:ascii="Comic Sans MS" w:hAnsi="Comic Sans MS"/>
                    </w:rPr>
                    <w:t>6a</w:t>
                  </w:r>
                </w:p>
              </w:tc>
            </w:tr>
          </w:tbl>
          <w:p w14:paraId="093426C8" w14:textId="77777777" w:rsidR="002F21E5" w:rsidRPr="002F7C7D" w:rsidRDefault="002F21E5" w:rsidP="002F21E5">
            <w:pPr>
              <w:pStyle w:val="Contenudetableau"/>
              <w:tabs>
                <w:tab w:val="left" w:pos="0"/>
              </w:tabs>
              <w:rPr>
                <w:rFonts w:ascii="Comic Sans MS" w:hAnsi="Comic Sans MS"/>
                <w:i/>
              </w:rPr>
            </w:pPr>
            <w:r w:rsidRPr="009B370D">
              <w:rPr>
                <w:rFonts w:ascii="Comic Sans MS" w:hAnsi="Comic Sans MS"/>
                <w:i/>
              </w:rPr>
              <w:t>2 voies à réaliser, total des 2 voies</w:t>
            </w:r>
          </w:p>
        </w:tc>
      </w:tr>
      <w:tr w:rsidR="002F21E5" w:rsidRPr="002736B5" w14:paraId="68D10F0D" w14:textId="77777777" w:rsidTr="002F21E5">
        <w:trPr>
          <w:trHeight w:val="284"/>
        </w:trPr>
        <w:tc>
          <w:tcPr>
            <w:tcW w:w="10804" w:type="dxa"/>
            <w:gridSpan w:val="4"/>
            <w:tcBorders>
              <w:top w:val="single" w:sz="4" w:space="0" w:color="000000"/>
              <w:bottom w:val="single" w:sz="4" w:space="0" w:color="000000"/>
            </w:tcBorders>
            <w:vAlign w:val="center"/>
          </w:tcPr>
          <w:p w14:paraId="635C590C" w14:textId="77777777" w:rsidR="002F21E5" w:rsidRPr="002736B5" w:rsidRDefault="002F21E5" w:rsidP="002F21E5">
            <w:pPr>
              <w:tabs>
                <w:tab w:val="left" w:pos="0"/>
              </w:tabs>
              <w:jc w:val="center"/>
              <w:rPr>
                <w:rFonts w:ascii="Comic Sans MS" w:hAnsi="Comic Sans MS"/>
                <w:b/>
                <w:sz w:val="16"/>
                <w:szCs w:val="16"/>
              </w:rPr>
            </w:pPr>
          </w:p>
        </w:tc>
      </w:tr>
      <w:tr w:rsidR="002F21E5" w14:paraId="7C4F0BF0" w14:textId="77777777" w:rsidTr="002F21E5">
        <w:trPr>
          <w:trHeight w:val="557"/>
        </w:trPr>
        <w:tc>
          <w:tcPr>
            <w:tcW w:w="10804" w:type="dxa"/>
            <w:gridSpan w:val="4"/>
            <w:tcBorders>
              <w:top w:val="single" w:sz="4" w:space="0" w:color="000000"/>
              <w:left w:val="single" w:sz="4" w:space="0" w:color="000000"/>
              <w:bottom w:val="single" w:sz="4" w:space="0" w:color="000000"/>
              <w:right w:val="single" w:sz="4" w:space="0" w:color="000000"/>
            </w:tcBorders>
            <w:shd w:val="clear" w:color="auto" w:fill="BFBFBF"/>
            <w:vAlign w:val="center"/>
          </w:tcPr>
          <w:p w14:paraId="373B62EE" w14:textId="77777777" w:rsidR="002F21E5" w:rsidRPr="001F7D60" w:rsidRDefault="002F21E5" w:rsidP="002F21E5">
            <w:pPr>
              <w:tabs>
                <w:tab w:val="left" w:pos="0"/>
              </w:tabs>
              <w:jc w:val="center"/>
              <w:rPr>
                <w:rFonts w:ascii="Comic Sans MS" w:hAnsi="Comic Sans MS"/>
                <w:b/>
                <w:sz w:val="32"/>
                <w:szCs w:val="32"/>
              </w:rPr>
            </w:pPr>
            <w:r w:rsidRPr="001F7D60">
              <w:rPr>
                <w:rFonts w:ascii="Comic Sans MS" w:hAnsi="Comic Sans MS"/>
                <w:b/>
                <w:sz w:val="32"/>
                <w:szCs w:val="32"/>
              </w:rPr>
              <w:t>Jugement</w:t>
            </w:r>
            <w:r>
              <w:rPr>
                <w:rFonts w:ascii="Comic Sans MS" w:hAnsi="Comic Sans MS"/>
                <w:b/>
                <w:sz w:val="32"/>
                <w:szCs w:val="32"/>
              </w:rPr>
              <w:t xml:space="preserve"> - Sécurité</w:t>
            </w:r>
          </w:p>
        </w:tc>
      </w:tr>
      <w:tr w:rsidR="002F21E5" w14:paraId="041030C6" w14:textId="77777777" w:rsidTr="002F21E5">
        <w:trPr>
          <w:trHeight w:val="1057"/>
        </w:trPr>
        <w:tc>
          <w:tcPr>
            <w:tcW w:w="10804" w:type="dxa"/>
            <w:gridSpan w:val="4"/>
            <w:tcBorders>
              <w:top w:val="single" w:sz="4" w:space="0" w:color="000000"/>
              <w:left w:val="single" w:sz="4" w:space="0" w:color="000000"/>
              <w:bottom w:val="single" w:sz="4" w:space="0" w:color="000000"/>
              <w:right w:val="single" w:sz="4" w:space="0" w:color="000000"/>
            </w:tcBorders>
          </w:tcPr>
          <w:p w14:paraId="7F8A0153" w14:textId="77777777" w:rsidR="002F21E5" w:rsidRDefault="002F21E5" w:rsidP="002F21E5">
            <w:pPr>
              <w:tabs>
                <w:tab w:val="left" w:pos="0"/>
              </w:tabs>
              <w:snapToGrid w:val="0"/>
              <w:jc w:val="both"/>
              <w:rPr>
                <w:rFonts w:ascii="Comic Sans MS" w:hAnsi="Comic Sans MS"/>
                <w:b/>
                <w:sz w:val="28"/>
                <w:szCs w:val="28"/>
              </w:rPr>
            </w:pPr>
            <w:r w:rsidRPr="005D2209">
              <w:rPr>
                <w:rFonts w:ascii="Comic Sans MS" w:hAnsi="Comic Sans MS"/>
                <w:b/>
                <w:sz w:val="28"/>
                <w:szCs w:val="28"/>
                <w:u w:val="single"/>
              </w:rPr>
              <w:t>Jugement des voies + sécurité dans sa pratique</w:t>
            </w:r>
            <w:r>
              <w:rPr>
                <w:rFonts w:ascii="Comic Sans MS" w:hAnsi="Comic Sans MS"/>
                <w:b/>
                <w:sz w:val="28"/>
                <w:szCs w:val="28"/>
              </w:rPr>
              <w:t xml:space="preserve"> </w:t>
            </w:r>
            <w:r w:rsidRPr="005D2209">
              <w:rPr>
                <w:rFonts w:ascii="Comic Sans MS" w:hAnsi="Comic Sans MS"/>
                <w:bCs/>
                <w:sz w:val="28"/>
                <w:szCs w:val="28"/>
              </w:rPr>
              <w:t>chacun sur 2 points</w:t>
            </w:r>
          </w:p>
          <w:p w14:paraId="6C61D931" w14:textId="77777777" w:rsidR="002F21E5" w:rsidRPr="00761ADF" w:rsidRDefault="002F21E5" w:rsidP="002F21E5">
            <w:pPr>
              <w:tabs>
                <w:tab w:val="left" w:pos="0"/>
              </w:tabs>
              <w:snapToGrid w:val="0"/>
              <w:jc w:val="both"/>
              <w:rPr>
                <w:rFonts w:ascii="Comic Sans MS" w:hAnsi="Comic Sans MS"/>
                <w:b/>
                <w:sz w:val="16"/>
                <w:szCs w:val="16"/>
                <w:u w:val="single"/>
              </w:rPr>
            </w:pPr>
          </w:p>
          <w:tbl>
            <w:tblPr>
              <w:tblW w:w="0" w:type="auto"/>
              <w:tblInd w:w="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7"/>
              <w:gridCol w:w="3402"/>
              <w:gridCol w:w="2977"/>
            </w:tblGrid>
            <w:tr w:rsidR="002F21E5" w:rsidRPr="002736B5" w14:paraId="59E9202D" w14:textId="77777777" w:rsidTr="002F21E5">
              <w:tc>
                <w:tcPr>
                  <w:tcW w:w="7229" w:type="dxa"/>
                  <w:gridSpan w:val="2"/>
                </w:tcPr>
                <w:p w14:paraId="00D61960" w14:textId="77777777" w:rsidR="002F21E5" w:rsidRPr="002736B5" w:rsidRDefault="002F21E5" w:rsidP="002F21E5">
                  <w:pPr>
                    <w:snapToGrid w:val="0"/>
                    <w:ind w:left="351"/>
                    <w:jc w:val="center"/>
                    <w:rPr>
                      <w:rFonts w:ascii="Comic Sans MS" w:hAnsi="Comic Sans MS"/>
                      <w:bCs/>
                    </w:rPr>
                  </w:pPr>
                  <w:r w:rsidRPr="002736B5">
                    <w:rPr>
                      <w:rFonts w:ascii="Comic Sans MS" w:hAnsi="Comic Sans MS"/>
                      <w:bCs/>
                    </w:rPr>
                    <w:t>Jugement des voies /2</w:t>
                  </w:r>
                </w:p>
              </w:tc>
              <w:tc>
                <w:tcPr>
                  <w:tcW w:w="2977" w:type="dxa"/>
                  <w:vMerge w:val="restart"/>
                  <w:vAlign w:val="center"/>
                </w:tcPr>
                <w:p w14:paraId="309832FF" w14:textId="77777777" w:rsidR="002F21E5" w:rsidRPr="002736B5" w:rsidRDefault="002F21E5" w:rsidP="002F21E5">
                  <w:pPr>
                    <w:snapToGrid w:val="0"/>
                    <w:ind w:left="36" w:right="33"/>
                    <w:jc w:val="center"/>
                    <w:rPr>
                      <w:rFonts w:ascii="Comic Sans MS" w:hAnsi="Comic Sans MS"/>
                      <w:bCs/>
                    </w:rPr>
                  </w:pPr>
                  <w:r w:rsidRPr="002736B5">
                    <w:rPr>
                      <w:rFonts w:ascii="Comic Sans MS" w:hAnsi="Comic Sans MS"/>
                      <w:bCs/>
                    </w:rPr>
                    <w:t>Sécurité dans le travail sur l’ensemble des séances /2</w:t>
                  </w:r>
                </w:p>
              </w:tc>
            </w:tr>
            <w:tr w:rsidR="002F21E5" w:rsidRPr="002736B5" w14:paraId="11091EE8" w14:textId="77777777" w:rsidTr="002F21E5">
              <w:tc>
                <w:tcPr>
                  <w:tcW w:w="3827" w:type="dxa"/>
                </w:tcPr>
                <w:p w14:paraId="5F8444E3" w14:textId="77777777" w:rsidR="002F21E5" w:rsidRPr="002736B5" w:rsidRDefault="002F21E5" w:rsidP="002F21E5">
                  <w:pPr>
                    <w:snapToGrid w:val="0"/>
                    <w:ind w:left="36" w:right="36"/>
                    <w:jc w:val="both"/>
                    <w:rPr>
                      <w:rFonts w:ascii="Comic Sans MS" w:hAnsi="Comic Sans MS"/>
                      <w:bCs/>
                    </w:rPr>
                  </w:pPr>
                  <w:r w:rsidRPr="002736B5">
                    <w:rPr>
                      <w:rFonts w:ascii="Comic Sans MS" w:hAnsi="Comic Sans MS"/>
                      <w:bCs/>
                      <w:sz w:val="20"/>
                      <w:szCs w:val="20"/>
                    </w:rPr>
                    <w:t>Capacité à contrôler sérieusement la progression du camarade et le corriger avant qu’il n’utilise une</w:t>
                  </w:r>
                  <w:r w:rsidRPr="002736B5">
                    <w:rPr>
                      <w:rFonts w:ascii="Comic Sans MS" w:hAnsi="Comic Sans MS"/>
                      <w:bCs/>
                    </w:rPr>
                    <w:t xml:space="preserve"> </w:t>
                  </w:r>
                  <w:r w:rsidRPr="002736B5">
                    <w:rPr>
                      <w:rFonts w:ascii="Comic Sans MS" w:hAnsi="Comic Sans MS"/>
                      <w:bCs/>
                      <w:sz w:val="20"/>
                      <w:szCs w:val="20"/>
                    </w:rPr>
                    <w:t>mauvaise prise.</w:t>
                  </w:r>
                </w:p>
              </w:tc>
              <w:tc>
                <w:tcPr>
                  <w:tcW w:w="3402" w:type="dxa"/>
                </w:tcPr>
                <w:p w14:paraId="70539539" w14:textId="77777777" w:rsidR="002F21E5" w:rsidRPr="002736B5" w:rsidRDefault="002F21E5" w:rsidP="002F21E5">
                  <w:pPr>
                    <w:snapToGrid w:val="0"/>
                    <w:ind w:left="39" w:right="39"/>
                    <w:jc w:val="both"/>
                    <w:rPr>
                      <w:rFonts w:ascii="Comic Sans MS" w:hAnsi="Comic Sans MS"/>
                      <w:bCs/>
                      <w:sz w:val="20"/>
                      <w:szCs w:val="20"/>
                    </w:rPr>
                  </w:pPr>
                  <w:r w:rsidRPr="002736B5">
                    <w:rPr>
                      <w:rFonts w:ascii="Comic Sans MS" w:hAnsi="Comic Sans MS"/>
                      <w:bCs/>
                      <w:sz w:val="20"/>
                      <w:szCs w:val="20"/>
                    </w:rPr>
                    <w:t>Attitude dans les tâches à assumer.</w:t>
                  </w:r>
                </w:p>
                <w:p w14:paraId="5190A6F7" w14:textId="77777777" w:rsidR="002F21E5" w:rsidRPr="002736B5" w:rsidRDefault="002F21E5" w:rsidP="002F21E5">
                  <w:pPr>
                    <w:snapToGrid w:val="0"/>
                    <w:ind w:left="39" w:right="39"/>
                    <w:jc w:val="both"/>
                    <w:rPr>
                      <w:rFonts w:ascii="Comic Sans MS" w:hAnsi="Comic Sans MS"/>
                      <w:bCs/>
                      <w:sz w:val="20"/>
                      <w:szCs w:val="20"/>
                    </w:rPr>
                  </w:pPr>
                  <w:r w:rsidRPr="002736B5">
                    <w:rPr>
                      <w:rFonts w:ascii="Comic Sans MS" w:hAnsi="Comic Sans MS"/>
                      <w:bCs/>
                      <w:sz w:val="20"/>
                      <w:szCs w:val="20"/>
                    </w:rPr>
                    <w:t>Rempli correctement les fiches données</w:t>
                  </w:r>
                </w:p>
              </w:tc>
              <w:tc>
                <w:tcPr>
                  <w:tcW w:w="2977" w:type="dxa"/>
                  <w:vMerge/>
                </w:tcPr>
                <w:p w14:paraId="356223EE" w14:textId="77777777" w:rsidR="002F21E5" w:rsidRPr="002736B5" w:rsidRDefault="002F21E5" w:rsidP="002F21E5">
                  <w:pPr>
                    <w:snapToGrid w:val="0"/>
                    <w:ind w:left="351"/>
                    <w:jc w:val="both"/>
                    <w:rPr>
                      <w:rFonts w:ascii="Comic Sans MS" w:hAnsi="Comic Sans MS"/>
                      <w:bCs/>
                    </w:rPr>
                  </w:pPr>
                </w:p>
              </w:tc>
            </w:tr>
          </w:tbl>
          <w:p w14:paraId="25F35BA9" w14:textId="77777777" w:rsidR="002F21E5" w:rsidRPr="00761ADF" w:rsidRDefault="002F21E5" w:rsidP="002F21E5">
            <w:pPr>
              <w:snapToGrid w:val="0"/>
              <w:ind w:left="351"/>
              <w:jc w:val="both"/>
              <w:rPr>
                <w:rFonts w:ascii="Comic Sans MS" w:hAnsi="Comic Sans MS"/>
                <w:b/>
                <w:sz w:val="16"/>
                <w:szCs w:val="16"/>
                <w:u w:val="single"/>
              </w:rPr>
            </w:pPr>
            <w:r w:rsidRPr="00761ADF">
              <w:rPr>
                <w:rFonts w:ascii="Comic Sans MS" w:hAnsi="Comic Sans MS"/>
                <w:b/>
                <w:sz w:val="16"/>
                <w:szCs w:val="16"/>
                <w:u w:val="single"/>
              </w:rPr>
              <w:t xml:space="preserve"> </w:t>
            </w:r>
          </w:p>
        </w:tc>
      </w:tr>
    </w:tbl>
    <w:p w14:paraId="7C2BCF41" w14:textId="77777777" w:rsidR="00DC6746" w:rsidRDefault="00DC6746" w:rsidP="002F21E5">
      <w:pPr>
        <w:tabs>
          <w:tab w:val="left" w:pos="0"/>
        </w:tabs>
      </w:pPr>
    </w:p>
    <w:sectPr w:rsidR="00DC6746" w:rsidSect="002F21E5">
      <w:pgSz w:w="11906" w:h="16838"/>
      <w:pgMar w:top="851" w:right="567" w:bottom="851"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Rockwell Extra Bold">
    <w:panose1 w:val="02060903040505020403"/>
    <w:charset w:val="00"/>
    <w:family w:val="roman"/>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16cid:durableId="8370369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5"/>
  <w:proofState w:spelling="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81403C"/>
    <w:rsid w:val="000061BB"/>
    <w:rsid w:val="00024447"/>
    <w:rsid w:val="0004150B"/>
    <w:rsid w:val="00082136"/>
    <w:rsid w:val="000922D1"/>
    <w:rsid w:val="000B6337"/>
    <w:rsid w:val="000C7885"/>
    <w:rsid w:val="00105003"/>
    <w:rsid w:val="00131CDA"/>
    <w:rsid w:val="00163DF3"/>
    <w:rsid w:val="001B2ED5"/>
    <w:rsid w:val="001D2435"/>
    <w:rsid w:val="001F23CE"/>
    <w:rsid w:val="00204F87"/>
    <w:rsid w:val="00265EE4"/>
    <w:rsid w:val="002A68A9"/>
    <w:rsid w:val="002D6DB0"/>
    <w:rsid w:val="002F21E5"/>
    <w:rsid w:val="003332D3"/>
    <w:rsid w:val="003456CF"/>
    <w:rsid w:val="004226CF"/>
    <w:rsid w:val="00464E4D"/>
    <w:rsid w:val="00584D33"/>
    <w:rsid w:val="005B51D3"/>
    <w:rsid w:val="0069297D"/>
    <w:rsid w:val="006B6699"/>
    <w:rsid w:val="0071168E"/>
    <w:rsid w:val="007939A9"/>
    <w:rsid w:val="007F54D8"/>
    <w:rsid w:val="0081403C"/>
    <w:rsid w:val="00850B42"/>
    <w:rsid w:val="00924C72"/>
    <w:rsid w:val="00963FDB"/>
    <w:rsid w:val="00970628"/>
    <w:rsid w:val="0098021B"/>
    <w:rsid w:val="009E5075"/>
    <w:rsid w:val="00A35763"/>
    <w:rsid w:val="00A93790"/>
    <w:rsid w:val="00AD3261"/>
    <w:rsid w:val="00B240C3"/>
    <w:rsid w:val="00BC02FB"/>
    <w:rsid w:val="00BC3AB8"/>
    <w:rsid w:val="00BC5738"/>
    <w:rsid w:val="00BD50F0"/>
    <w:rsid w:val="00C12CF2"/>
    <w:rsid w:val="00CD1C8D"/>
    <w:rsid w:val="00D277EB"/>
    <w:rsid w:val="00DB6C23"/>
    <w:rsid w:val="00DC164B"/>
    <w:rsid w:val="00DC6746"/>
    <w:rsid w:val="00EA79D5"/>
    <w:rsid w:val="00EE2D60"/>
    <w:rsid w:val="00F04194"/>
    <w:rsid w:val="00F376E4"/>
    <w:rsid w:val="00F8540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rules v:ext="edit">
        <o:r id="V:Rule1" type="connector" idref="#_x0000_s1028"/>
      </o:rules>
    </o:shapelayout>
  </w:shapeDefaults>
  <w:decimalSymbol w:val=","/>
  <w:listSeparator w:val=";"/>
  <w14:docId w14:val="0E53232C"/>
  <w15:docId w15:val="{5D1804A4-9B45-41D1-AB5A-684027ACE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2136"/>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81403C"/>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81403C"/>
    <w:pPr>
      <w:autoSpaceDE w:val="0"/>
      <w:autoSpaceDN w:val="0"/>
      <w:adjustRightInd w:val="0"/>
    </w:pPr>
    <w:rPr>
      <w:rFonts w:ascii="Arial" w:hAnsi="Arial" w:cs="Arial"/>
      <w:color w:val="000000"/>
      <w:sz w:val="24"/>
      <w:szCs w:val="24"/>
    </w:rPr>
  </w:style>
  <w:style w:type="paragraph" w:styleId="Textedebulles">
    <w:name w:val="Balloon Text"/>
    <w:basedOn w:val="Normal"/>
    <w:link w:val="TextedebullesCar"/>
    <w:uiPriority w:val="99"/>
    <w:semiHidden/>
    <w:unhideWhenUsed/>
    <w:rsid w:val="00970628"/>
    <w:rPr>
      <w:rFonts w:ascii="Tahoma" w:hAnsi="Tahoma" w:cs="Tahoma"/>
      <w:sz w:val="16"/>
      <w:szCs w:val="16"/>
    </w:rPr>
  </w:style>
  <w:style w:type="character" w:customStyle="1" w:styleId="TextedebullesCar">
    <w:name w:val="Texte de bulles Car"/>
    <w:basedOn w:val="Policepardfaut"/>
    <w:link w:val="Textedebulles"/>
    <w:uiPriority w:val="99"/>
    <w:semiHidden/>
    <w:rsid w:val="00970628"/>
    <w:rPr>
      <w:rFonts w:ascii="Tahoma" w:hAnsi="Tahoma" w:cs="Tahoma"/>
      <w:sz w:val="16"/>
      <w:szCs w:val="16"/>
    </w:rPr>
  </w:style>
  <w:style w:type="paragraph" w:customStyle="1" w:styleId="Contenudetableau">
    <w:name w:val="Contenu de tableau"/>
    <w:basedOn w:val="Normal"/>
    <w:rsid w:val="002F21E5"/>
    <w:pPr>
      <w:suppressLineNumbers/>
      <w:suppressAutoHyphens/>
    </w:pPr>
    <w:rPr>
      <w:rFonts w:ascii="Times New Roman" w:eastAsia="Times New Roman" w:hAnsi="Times New Roman" w:cs="Times New Roman"/>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2952</Words>
  <Characters>16236</Characters>
  <Application>Microsoft Office Word</Application>
  <DocSecurity>0</DocSecurity>
  <Lines>811</Lines>
  <Paragraphs>446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Christine CARRERA-MARQUERIE</dc:creator>
  <cp:lastModifiedBy>Christine CARRERA</cp:lastModifiedBy>
  <cp:revision>49</cp:revision>
  <dcterms:created xsi:type="dcterms:W3CDTF">2016-06-21T14:54:00Z</dcterms:created>
  <dcterms:modified xsi:type="dcterms:W3CDTF">2026-01-13T07:41:00Z</dcterms:modified>
</cp:coreProperties>
</file>